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1005" w14:textId="77777777" w:rsidR="00200EAE" w:rsidRDefault="00A40C08" w:rsidP="00EF2E27">
      <w:pPr>
        <w:pStyle w:val="a3"/>
        <w:spacing w:before="67"/>
        <w:ind w:left="388" w:right="318" w:firstLine="0"/>
        <w:jc w:val="center"/>
      </w:pPr>
      <w:r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 РОССИЙСКОЙ ФЕДЕРАЦИИ</w:t>
      </w:r>
    </w:p>
    <w:p w14:paraId="02D549BD" w14:textId="77777777" w:rsidR="00200EAE" w:rsidRDefault="00A40C08" w:rsidP="00EF2E27">
      <w:pPr>
        <w:pStyle w:val="a3"/>
        <w:ind w:left="738" w:right="738" w:firstLine="4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</w:p>
    <w:p w14:paraId="4B7A9ACC" w14:textId="77777777" w:rsidR="00200EAE" w:rsidRDefault="00A40C08" w:rsidP="00EF2E27">
      <w:pPr>
        <w:pStyle w:val="a3"/>
        <w:ind w:left="388" w:right="389" w:firstLine="0"/>
        <w:jc w:val="center"/>
      </w:pPr>
      <w:r>
        <w:t>«УФИМСКИЙ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14:paraId="3991545C" w14:textId="77777777" w:rsidR="00200EAE" w:rsidRDefault="00200EAE" w:rsidP="00EF2E27">
      <w:pPr>
        <w:pStyle w:val="a3"/>
        <w:ind w:left="0" w:firstLine="0"/>
      </w:pPr>
    </w:p>
    <w:p w14:paraId="175E2C82" w14:textId="77777777" w:rsidR="00200EAE" w:rsidRDefault="00200EAE" w:rsidP="00EF2E27">
      <w:pPr>
        <w:pStyle w:val="a3"/>
        <w:ind w:left="0" w:firstLine="0"/>
      </w:pPr>
    </w:p>
    <w:p w14:paraId="12DE3DF6" w14:textId="77777777" w:rsidR="00200EAE" w:rsidRDefault="00200EAE" w:rsidP="00EF2E27">
      <w:pPr>
        <w:pStyle w:val="a3"/>
        <w:ind w:left="0" w:firstLine="0"/>
      </w:pPr>
    </w:p>
    <w:p w14:paraId="72FBCBD3" w14:textId="77777777" w:rsidR="00200EAE" w:rsidRDefault="00200EAE" w:rsidP="00EF2E27">
      <w:pPr>
        <w:pStyle w:val="a3"/>
        <w:ind w:left="0" w:firstLine="0"/>
      </w:pPr>
    </w:p>
    <w:p w14:paraId="40C7461A" w14:textId="77777777" w:rsidR="00200EAE" w:rsidRDefault="00200EAE" w:rsidP="00EF2E27">
      <w:pPr>
        <w:pStyle w:val="a3"/>
        <w:ind w:left="0" w:firstLine="0"/>
      </w:pPr>
    </w:p>
    <w:p w14:paraId="37D93561" w14:textId="77777777" w:rsidR="00200EAE" w:rsidRDefault="00200EAE" w:rsidP="00EF2E27">
      <w:pPr>
        <w:pStyle w:val="a3"/>
        <w:ind w:left="0" w:firstLine="0"/>
      </w:pPr>
    </w:p>
    <w:p w14:paraId="22E18D3A" w14:textId="77777777" w:rsidR="00200EAE" w:rsidRDefault="00200EAE" w:rsidP="00EF2E27">
      <w:pPr>
        <w:pStyle w:val="a3"/>
        <w:ind w:left="0" w:firstLine="0"/>
      </w:pPr>
    </w:p>
    <w:p w14:paraId="41F3AC62" w14:textId="77777777" w:rsidR="00200EAE" w:rsidRDefault="00200EAE" w:rsidP="00EF2E27">
      <w:pPr>
        <w:pStyle w:val="a3"/>
        <w:ind w:left="0" w:firstLine="0"/>
      </w:pPr>
    </w:p>
    <w:p w14:paraId="3C28FBED" w14:textId="77777777" w:rsidR="00200EAE" w:rsidRDefault="00200EAE" w:rsidP="00EF2E27">
      <w:pPr>
        <w:pStyle w:val="a3"/>
        <w:ind w:left="0" w:firstLine="0"/>
      </w:pPr>
    </w:p>
    <w:p w14:paraId="0B558227" w14:textId="77777777" w:rsidR="00200EAE" w:rsidRDefault="00200EAE" w:rsidP="00EF2E27">
      <w:pPr>
        <w:pStyle w:val="a3"/>
        <w:ind w:left="0" w:firstLine="0"/>
      </w:pPr>
    </w:p>
    <w:p w14:paraId="6A6EB77B" w14:textId="77777777" w:rsidR="00200EAE" w:rsidRDefault="00200EAE" w:rsidP="00EF2E27">
      <w:pPr>
        <w:pStyle w:val="a3"/>
        <w:ind w:left="0" w:firstLine="0"/>
      </w:pPr>
    </w:p>
    <w:p w14:paraId="3481D50F" w14:textId="77777777" w:rsidR="00200EAE" w:rsidRDefault="00200EAE" w:rsidP="00EF2E27">
      <w:pPr>
        <w:pStyle w:val="a3"/>
        <w:ind w:left="0" w:firstLine="0"/>
      </w:pPr>
    </w:p>
    <w:p w14:paraId="73D75F16" w14:textId="77777777" w:rsidR="00200EAE" w:rsidRDefault="00200EAE" w:rsidP="00EF2E27">
      <w:pPr>
        <w:pStyle w:val="a3"/>
        <w:ind w:left="0" w:firstLine="0"/>
      </w:pPr>
    </w:p>
    <w:p w14:paraId="2867C980" w14:textId="77777777" w:rsidR="00200EAE" w:rsidRDefault="00200EAE" w:rsidP="00EF2E27">
      <w:pPr>
        <w:pStyle w:val="a3"/>
        <w:ind w:left="0" w:firstLine="0"/>
      </w:pPr>
    </w:p>
    <w:p w14:paraId="30AA0CBE" w14:textId="77777777" w:rsidR="00200EAE" w:rsidRDefault="00200EAE" w:rsidP="00EF2E27">
      <w:pPr>
        <w:pStyle w:val="a3"/>
        <w:spacing w:before="2"/>
        <w:ind w:left="0" w:firstLine="0"/>
      </w:pPr>
    </w:p>
    <w:p w14:paraId="06B79551" w14:textId="77777777" w:rsidR="00200EAE" w:rsidRDefault="00A40C08" w:rsidP="00EF2E27">
      <w:pPr>
        <w:pStyle w:val="1"/>
      </w:pPr>
      <w:r>
        <w:rPr>
          <w:spacing w:val="-2"/>
        </w:rPr>
        <w:t>ПРОГРАММА</w:t>
      </w:r>
    </w:p>
    <w:p w14:paraId="4BE7F20F" w14:textId="77777777" w:rsidR="00200EAE" w:rsidRDefault="00A40C08" w:rsidP="00EF2E27">
      <w:pPr>
        <w:ind w:left="388" w:right="389"/>
        <w:jc w:val="center"/>
        <w:rPr>
          <w:b/>
          <w:sz w:val="28"/>
        </w:rPr>
      </w:pPr>
      <w:r>
        <w:rPr>
          <w:b/>
          <w:sz w:val="28"/>
        </w:rPr>
        <w:t>вступительного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испытания</w:t>
      </w:r>
    </w:p>
    <w:p w14:paraId="1C3DF4AE" w14:textId="77777777" w:rsidR="00200EAE" w:rsidRDefault="00A40C08" w:rsidP="00EF2E27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поступающих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0FE078C7" w14:textId="77777777" w:rsidR="00200EAE" w:rsidRDefault="00A40C08" w:rsidP="00EF2E27">
      <w:pPr>
        <w:ind w:left="3167"/>
        <w:rPr>
          <w:b/>
          <w:sz w:val="28"/>
        </w:rPr>
      </w:pPr>
      <w:r>
        <w:rPr>
          <w:b/>
          <w:sz w:val="28"/>
        </w:rPr>
        <w:t>40.04.01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«Юриспруденция»</w:t>
      </w:r>
    </w:p>
    <w:p w14:paraId="31861B4C" w14:textId="77777777" w:rsidR="00200EAE" w:rsidRDefault="00200EAE" w:rsidP="00EF2E27">
      <w:pPr>
        <w:pStyle w:val="a3"/>
        <w:ind w:left="0" w:firstLine="0"/>
        <w:rPr>
          <w:b/>
        </w:rPr>
      </w:pPr>
    </w:p>
    <w:p w14:paraId="00D20483" w14:textId="77777777" w:rsidR="00200EAE" w:rsidRDefault="00200EAE" w:rsidP="00EF2E27">
      <w:pPr>
        <w:pStyle w:val="a3"/>
        <w:spacing w:before="1"/>
        <w:ind w:left="0" w:firstLine="0"/>
        <w:rPr>
          <w:b/>
        </w:rPr>
      </w:pPr>
    </w:p>
    <w:p w14:paraId="1403B729" w14:textId="77777777" w:rsidR="00200EAE" w:rsidRDefault="00A40C08" w:rsidP="00EF2E27">
      <w:pPr>
        <w:ind w:left="388" w:right="387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(профиль)</w:t>
      </w:r>
    </w:p>
    <w:p w14:paraId="6D9661C1" w14:textId="77777777" w:rsidR="00200EAE" w:rsidRDefault="00A40C08" w:rsidP="00EF2E27">
      <w:pPr>
        <w:ind w:left="388" w:right="388"/>
        <w:jc w:val="center"/>
        <w:rPr>
          <w:b/>
          <w:sz w:val="28"/>
        </w:rPr>
      </w:pPr>
      <w:r>
        <w:rPr>
          <w:b/>
          <w:sz w:val="28"/>
        </w:rPr>
        <w:t>«Судебный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юрист»</w:t>
      </w:r>
    </w:p>
    <w:p w14:paraId="3D3127DB" w14:textId="77777777" w:rsidR="00200EAE" w:rsidRDefault="00200EAE" w:rsidP="00EF2E27">
      <w:pPr>
        <w:jc w:val="center"/>
        <w:rPr>
          <w:b/>
          <w:sz w:val="28"/>
        </w:rPr>
        <w:sectPr w:rsidR="00200EAE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21D2CCA9" w14:textId="77777777" w:rsidR="00200EAE" w:rsidRDefault="00A40C08" w:rsidP="00EF2E27">
      <w:pPr>
        <w:pStyle w:val="1"/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01006B2D" w14:textId="4E271739" w:rsidR="00200EAE" w:rsidRDefault="00A40C08" w:rsidP="00EF2E27">
      <w:pPr>
        <w:pStyle w:val="a3"/>
        <w:spacing w:before="319"/>
        <w:ind w:right="138"/>
        <w:jc w:val="both"/>
      </w:pPr>
      <w:bookmarkStart w:id="0" w:name="_Hlk223002867"/>
      <w:bookmarkStart w:id="1" w:name="_Hlk223002508"/>
      <w:r>
        <w:t>Вступительное</w:t>
      </w:r>
      <w:r>
        <w:rPr>
          <w:spacing w:val="-3"/>
        </w:rPr>
        <w:t xml:space="preserve"> </w:t>
      </w:r>
      <w:r>
        <w:t>испытание (далее – ВИ)</w:t>
      </w:r>
      <w:r>
        <w:rPr>
          <w:spacing w:val="-3"/>
        </w:rPr>
        <w:t xml:space="preserve"> </w:t>
      </w:r>
      <w:r>
        <w:t>предназначено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практической и</w:t>
      </w:r>
      <w:r>
        <w:rPr>
          <w:spacing w:val="-18"/>
        </w:rPr>
        <w:t xml:space="preserve"> </w:t>
      </w:r>
      <w:r>
        <w:t>теоретической</w:t>
      </w:r>
      <w:r>
        <w:rPr>
          <w:spacing w:val="-17"/>
        </w:rPr>
        <w:t xml:space="preserve"> </w:t>
      </w:r>
      <w:r>
        <w:t>подготовленности</w:t>
      </w:r>
      <w:r>
        <w:rPr>
          <w:spacing w:val="-18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магистратуру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проводится с целью определения соответствия знаний умений и навыков требованиям обучения в</w:t>
      </w:r>
      <w:r>
        <w:rPr>
          <w:spacing w:val="58"/>
          <w:w w:val="150"/>
        </w:rPr>
        <w:t xml:space="preserve"> </w:t>
      </w:r>
      <w:r>
        <w:t>магистратуре</w:t>
      </w:r>
      <w:r>
        <w:rPr>
          <w:spacing w:val="59"/>
          <w:w w:val="150"/>
        </w:rPr>
        <w:t xml:space="preserve">   </w:t>
      </w:r>
      <w:r>
        <w:t>по</w:t>
      </w:r>
      <w:r>
        <w:rPr>
          <w:spacing w:val="58"/>
          <w:w w:val="150"/>
        </w:rPr>
        <w:t xml:space="preserve">   </w:t>
      </w:r>
      <w:r>
        <w:t>направлению</w:t>
      </w:r>
      <w:r>
        <w:rPr>
          <w:spacing w:val="57"/>
          <w:w w:val="150"/>
        </w:rPr>
        <w:t xml:space="preserve">   </w:t>
      </w:r>
      <w:r>
        <w:t>подготовки</w:t>
      </w:r>
      <w:r>
        <w:rPr>
          <w:spacing w:val="58"/>
          <w:w w:val="150"/>
        </w:rPr>
        <w:t xml:space="preserve">   </w:t>
      </w:r>
      <w:r>
        <w:rPr>
          <w:spacing w:val="-2"/>
        </w:rPr>
        <w:t>40.04.01</w:t>
      </w:r>
      <w:r w:rsidR="00273F80">
        <w:t xml:space="preserve"> </w:t>
      </w:r>
      <w:r>
        <w:t>«Юриспруденция»</w:t>
      </w:r>
      <w:bookmarkEnd w:id="0"/>
      <w:r>
        <w:rPr>
          <w:spacing w:val="-12"/>
        </w:rPr>
        <w:t xml:space="preserve"> </w:t>
      </w:r>
      <w:bookmarkEnd w:id="1"/>
      <w:r>
        <w:t>профиль</w:t>
      </w:r>
      <w:r>
        <w:rPr>
          <w:spacing w:val="-8"/>
        </w:rPr>
        <w:t xml:space="preserve"> </w:t>
      </w:r>
      <w:r>
        <w:t>«Судебный</w:t>
      </w:r>
      <w:r>
        <w:rPr>
          <w:spacing w:val="-8"/>
        </w:rPr>
        <w:t xml:space="preserve"> </w:t>
      </w:r>
      <w:r>
        <w:t>юрист»</w:t>
      </w:r>
      <w:r>
        <w:rPr>
          <w:spacing w:val="-6"/>
        </w:rPr>
        <w:t xml:space="preserve"> </w:t>
      </w:r>
      <w:r>
        <w:rPr>
          <w:spacing w:val="-2"/>
        </w:rPr>
        <w:t>(магистратура).</w:t>
      </w:r>
    </w:p>
    <w:p w14:paraId="081C613D" w14:textId="4D044C3C" w:rsidR="00200EAE" w:rsidRDefault="00A40C08" w:rsidP="00EF2E27">
      <w:pPr>
        <w:pStyle w:val="a3"/>
        <w:spacing w:before="2"/>
        <w:ind w:right="144"/>
        <w:jc w:val="both"/>
      </w:pPr>
      <w:r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>
        <w:rPr>
          <w:spacing w:val="-2"/>
        </w:rPr>
        <w:t>образования.</w:t>
      </w:r>
    </w:p>
    <w:p w14:paraId="43CB0401" w14:textId="77777777" w:rsidR="00200EAE" w:rsidRDefault="00A40C08" w:rsidP="00EF2E27">
      <w:pPr>
        <w:pStyle w:val="a3"/>
        <w:ind w:right="137"/>
        <w:jc w:val="both"/>
      </w:pPr>
      <w: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>
        <w:t>УУНиТ</w:t>
      </w:r>
      <w:proofErr w:type="spellEnd"/>
      <w:r>
        <w:t>.</w:t>
      </w:r>
    </w:p>
    <w:p w14:paraId="5E656B19" w14:textId="77777777" w:rsidR="00200EAE" w:rsidRDefault="00200EAE" w:rsidP="00EF2E27">
      <w:pPr>
        <w:pStyle w:val="a3"/>
        <w:spacing w:before="6"/>
        <w:ind w:left="0" w:firstLine="0"/>
      </w:pPr>
    </w:p>
    <w:p w14:paraId="73CA803C" w14:textId="77777777" w:rsidR="00200EAE" w:rsidRDefault="00A40C08" w:rsidP="00EF2E27">
      <w:pPr>
        <w:pStyle w:val="1"/>
        <w:ind w:right="385"/>
      </w:pPr>
      <w:r>
        <w:t>ПРОЦЕДУРА</w:t>
      </w:r>
      <w:r>
        <w:rPr>
          <w:spacing w:val="-15"/>
        </w:rPr>
        <w:t xml:space="preserve"> </w:t>
      </w:r>
      <w:r>
        <w:t>ВСТУПИТЕЛЬНОГО</w:t>
      </w:r>
      <w:r>
        <w:rPr>
          <w:spacing w:val="-12"/>
        </w:rPr>
        <w:t xml:space="preserve"> </w:t>
      </w:r>
      <w:r>
        <w:rPr>
          <w:spacing w:val="-2"/>
        </w:rPr>
        <w:t>ИСПЫТАНИЯ</w:t>
      </w:r>
    </w:p>
    <w:p w14:paraId="3AA67C0D" w14:textId="77777777" w:rsidR="00200EAE" w:rsidRDefault="00A40C08" w:rsidP="00EF2E27">
      <w:pPr>
        <w:pStyle w:val="a3"/>
        <w:spacing w:before="316"/>
        <w:ind w:right="144"/>
        <w:jc w:val="both"/>
      </w:pPr>
      <w:r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1FF1DB1D" w14:textId="77777777" w:rsidR="00200EAE" w:rsidRDefault="00A40C08" w:rsidP="00EF2E27">
      <w:pPr>
        <w:pStyle w:val="a3"/>
        <w:ind w:right="138"/>
        <w:jc w:val="both"/>
      </w:pPr>
      <w: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1C6F9997" w14:textId="77777777" w:rsidR="00200EAE" w:rsidRDefault="00A40C08" w:rsidP="00EF2E27">
      <w:pPr>
        <w:pStyle w:val="a3"/>
        <w:ind w:right="141"/>
        <w:jc w:val="both"/>
      </w:pPr>
      <w:r>
        <w:rPr>
          <w:u w:val="single"/>
        </w:rPr>
        <w:t xml:space="preserve">Форма вступительного испытания </w:t>
      </w:r>
      <w:r>
        <w:t xml:space="preserve">(в соответствии Положением о вступительных испытаниях </w:t>
      </w:r>
      <w:proofErr w:type="spellStart"/>
      <w:r>
        <w:t>УУНиТ</w:t>
      </w:r>
      <w:proofErr w:type="spellEnd"/>
      <w:r>
        <w:t xml:space="preserve">): </w:t>
      </w:r>
      <w:r>
        <w:rPr>
          <w:u w:val="single"/>
        </w:rPr>
        <w:t>устно-письменная.</w:t>
      </w:r>
    </w:p>
    <w:p w14:paraId="0063F639" w14:textId="77777777" w:rsidR="00200EAE" w:rsidRDefault="00A40C08" w:rsidP="00EF2E27">
      <w:pPr>
        <w:pStyle w:val="a3"/>
        <w:ind w:right="143"/>
        <w:jc w:val="both"/>
      </w:pPr>
      <w:r>
        <w:t>Экзаменационные билеты включают три вопроса по настоящей программе вступительных испытаний.</w:t>
      </w:r>
    </w:p>
    <w:p w14:paraId="15E99D4F" w14:textId="77777777" w:rsidR="00200EAE" w:rsidRDefault="00A40C08" w:rsidP="00EF2E27">
      <w:pPr>
        <w:pStyle w:val="a3"/>
        <w:ind w:right="132"/>
        <w:jc w:val="both"/>
      </w:pPr>
      <w:r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3E44A6CF" w14:textId="0C681A62" w:rsidR="00200EAE" w:rsidRDefault="00A40C08" w:rsidP="00EF2E27">
      <w:pPr>
        <w:pStyle w:val="a3"/>
        <w:ind w:right="138"/>
        <w:jc w:val="both"/>
      </w:pPr>
      <w:bookmarkStart w:id="2" w:name="_Hlk223002536"/>
      <w:r>
        <w:t xml:space="preserve">Вступительное испытание может проводиться с применением дистанционных технологий с использованием </w:t>
      </w:r>
      <w:bookmarkStart w:id="3" w:name="_Hlk223002322"/>
      <w:r>
        <w:t>видео-конференц-связи (далее – ВКС).</w:t>
      </w:r>
      <w:bookmarkEnd w:id="3"/>
    </w:p>
    <w:p w14:paraId="6AC02380" w14:textId="77777777" w:rsidR="00200EAE" w:rsidRDefault="00A40C08" w:rsidP="00EF2E27">
      <w:pPr>
        <w:pStyle w:val="a3"/>
        <w:ind w:right="135"/>
        <w:jc w:val="both"/>
      </w:pPr>
      <w:r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03EEE11C" w14:textId="50515D0B" w:rsidR="00200EAE" w:rsidRDefault="00A40C08" w:rsidP="00EF2E27">
      <w:pPr>
        <w:pStyle w:val="a3"/>
        <w:spacing w:before="1"/>
        <w:ind w:right="145"/>
        <w:jc w:val="both"/>
      </w:pPr>
      <w:bookmarkStart w:id="4" w:name="_Hlk223002301"/>
      <w:r>
        <w:t xml:space="preserve">Абитуриенту предоставляется возможность подготовки к ответу в течение 30 </w:t>
      </w:r>
      <w:r>
        <w:rPr>
          <w:spacing w:val="-2"/>
        </w:rPr>
        <w:t xml:space="preserve">минут и </w:t>
      </w:r>
      <w:r>
        <w:t>право</w:t>
      </w:r>
      <w:r>
        <w:rPr>
          <w:spacing w:val="-12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экзаменационные</w:t>
      </w:r>
      <w:r>
        <w:rPr>
          <w:spacing w:val="-13"/>
        </w:rPr>
        <w:t xml:space="preserve"> </w:t>
      </w:r>
      <w:r>
        <w:t>вопросы в течение 20-25 минут.</w:t>
      </w:r>
    </w:p>
    <w:bookmarkEnd w:id="2"/>
    <w:bookmarkEnd w:id="4"/>
    <w:p w14:paraId="7E3EA976" w14:textId="77777777" w:rsidR="00200EAE" w:rsidRDefault="00A40C08" w:rsidP="00EF2E27">
      <w:pPr>
        <w:pStyle w:val="a3"/>
        <w:ind w:right="143"/>
        <w:jc w:val="both"/>
      </w:pPr>
      <w:r>
        <w:t>В процессе сдачи вступительного испытания абитуриенту могут быть заданы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8"/>
        </w:rPr>
        <w:t xml:space="preserve"> </w:t>
      </w:r>
      <w:r>
        <w:t xml:space="preserve">билета, так и по любым разделам предмета в пределах программы вступительного </w:t>
      </w:r>
      <w:r>
        <w:rPr>
          <w:spacing w:val="-2"/>
        </w:rPr>
        <w:t>испытания.</w:t>
      </w:r>
    </w:p>
    <w:p w14:paraId="44F82035" w14:textId="77777777" w:rsidR="00200EAE" w:rsidRDefault="00A40C08" w:rsidP="00EF2E27">
      <w:pPr>
        <w:pStyle w:val="a3"/>
        <w:ind w:right="136"/>
        <w:jc w:val="both"/>
      </w:pPr>
      <w:r>
        <w:t>Абитуриент,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согласный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оценкой,</w:t>
      </w:r>
      <w:r>
        <w:rPr>
          <w:spacing w:val="-7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 нарушением</w:t>
      </w:r>
      <w:r>
        <w:rPr>
          <w:spacing w:val="80"/>
          <w:w w:val="150"/>
        </w:rPr>
        <w:t xml:space="preserve"> </w:t>
      </w:r>
      <w:r>
        <w:t>процедуры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ВИ</w:t>
      </w:r>
      <w:r>
        <w:rPr>
          <w:spacing w:val="80"/>
          <w:w w:val="150"/>
        </w:rPr>
        <w:t xml:space="preserve"> </w:t>
      </w:r>
      <w:r>
        <w:t>имеет</w:t>
      </w:r>
      <w:r>
        <w:rPr>
          <w:spacing w:val="80"/>
          <w:w w:val="150"/>
        </w:rPr>
        <w:t xml:space="preserve"> </w:t>
      </w:r>
      <w:r>
        <w:t>право</w:t>
      </w:r>
      <w:r>
        <w:rPr>
          <w:spacing w:val="79"/>
          <w:w w:val="150"/>
        </w:rPr>
        <w:t xml:space="preserve"> </w:t>
      </w:r>
      <w:r>
        <w:t>подать</w:t>
      </w:r>
      <w:r>
        <w:rPr>
          <w:spacing w:val="80"/>
          <w:w w:val="150"/>
        </w:rPr>
        <w:t xml:space="preserve"> </w:t>
      </w:r>
      <w:r>
        <w:t>апелляцию.</w:t>
      </w:r>
    </w:p>
    <w:p w14:paraId="7DF87355" w14:textId="77777777" w:rsidR="00200EAE" w:rsidRDefault="00200EAE" w:rsidP="00EF2E27">
      <w:pPr>
        <w:pStyle w:val="a3"/>
        <w:jc w:val="both"/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p w14:paraId="3F6D7B2A" w14:textId="77777777" w:rsidR="00200EAE" w:rsidRDefault="00A40C08" w:rsidP="00EF2E27">
      <w:pPr>
        <w:pStyle w:val="a3"/>
        <w:spacing w:before="67"/>
        <w:ind w:right="70" w:firstLine="0"/>
      </w:pPr>
      <w:r>
        <w:lastRenderedPageBreak/>
        <w:t xml:space="preserve">Процедура подачи и рассмотрения апелляции регламентируется Положением об апелляционной комиссии </w:t>
      </w:r>
      <w:proofErr w:type="spellStart"/>
      <w:r>
        <w:t>УУНиТ</w:t>
      </w:r>
      <w:proofErr w:type="spellEnd"/>
      <w:r>
        <w:t>.</w:t>
      </w:r>
    </w:p>
    <w:p w14:paraId="661ADAB0" w14:textId="77777777" w:rsidR="00200EAE" w:rsidRDefault="00200EAE" w:rsidP="00EF2E27">
      <w:pPr>
        <w:pStyle w:val="a3"/>
        <w:ind w:left="0" w:firstLine="0"/>
      </w:pPr>
    </w:p>
    <w:p w14:paraId="2F448960" w14:textId="44018734" w:rsidR="00200EAE" w:rsidRDefault="00A40C08" w:rsidP="00EF2E27">
      <w:pPr>
        <w:pStyle w:val="1"/>
        <w:ind w:right="385"/>
        <w:rPr>
          <w:spacing w:val="-2"/>
        </w:rPr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</w:p>
    <w:p w14:paraId="09ACB594" w14:textId="77777777" w:rsidR="00EF2E27" w:rsidRDefault="00EF2E27" w:rsidP="00EF2E27">
      <w:pPr>
        <w:pStyle w:val="1"/>
        <w:ind w:right="385"/>
      </w:pPr>
    </w:p>
    <w:p w14:paraId="7356EFE1" w14:textId="17219FF3" w:rsidR="00200EAE" w:rsidRDefault="00A40C08" w:rsidP="00EF2E27">
      <w:pPr>
        <w:pStyle w:val="a3"/>
        <w:ind w:right="136"/>
        <w:jc w:val="both"/>
      </w:pPr>
      <w:r>
        <w:t>Критериями оценки экзаменационного ответа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693D79EE" w14:textId="77777777" w:rsidR="00200EAE" w:rsidRDefault="00A40C08" w:rsidP="00EF2E27">
      <w:pPr>
        <w:pStyle w:val="a3"/>
        <w:spacing w:after="5"/>
        <w:ind w:right="137"/>
        <w:jc w:val="both"/>
      </w:pPr>
      <w:r>
        <w:t>Результаты вступительного испытания определяются по 100-балльной шкале, разброс баллов представлен ниже в таблице: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112"/>
        <w:gridCol w:w="2523"/>
      </w:tblGrid>
      <w:tr w:rsidR="00200EAE" w14:paraId="5C807B81" w14:textId="77777777">
        <w:trPr>
          <w:trHeight w:val="275"/>
        </w:trPr>
        <w:tc>
          <w:tcPr>
            <w:tcW w:w="722" w:type="dxa"/>
          </w:tcPr>
          <w:p w14:paraId="767B8E94" w14:textId="77777777" w:rsidR="00200EAE" w:rsidRDefault="00A40C08" w:rsidP="00EF2E27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112" w:type="dxa"/>
          </w:tcPr>
          <w:p w14:paraId="7D19ABEA" w14:textId="77777777" w:rsidR="00200EAE" w:rsidRDefault="00A40C08" w:rsidP="00EF2E27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Критерии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523" w:type="dxa"/>
          </w:tcPr>
          <w:p w14:paraId="5CE51C6D" w14:textId="77777777" w:rsidR="00200EAE" w:rsidRDefault="00A40C08" w:rsidP="00EF2E27">
            <w:pPr>
              <w:pStyle w:val="TableParagraph"/>
              <w:ind w:left="6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</w:t>
            </w:r>
          </w:p>
        </w:tc>
      </w:tr>
      <w:tr w:rsidR="00200EAE" w14:paraId="42AC5D6E" w14:textId="77777777">
        <w:trPr>
          <w:trHeight w:val="2208"/>
        </w:trPr>
        <w:tc>
          <w:tcPr>
            <w:tcW w:w="722" w:type="dxa"/>
          </w:tcPr>
          <w:p w14:paraId="480EF202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00671105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0D049B93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04D11712" w14:textId="77777777" w:rsidR="00200EAE" w:rsidRDefault="00200EAE" w:rsidP="00EF2E27">
            <w:pPr>
              <w:pStyle w:val="TableParagraph"/>
              <w:spacing w:before="155"/>
              <w:rPr>
                <w:sz w:val="24"/>
              </w:rPr>
            </w:pPr>
          </w:p>
          <w:p w14:paraId="646EC606" w14:textId="77777777" w:rsidR="00200EAE" w:rsidRDefault="00A40C08" w:rsidP="00EF2E2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12" w:type="dxa"/>
          </w:tcPr>
          <w:p w14:paraId="08AFC37B" w14:textId="77777777" w:rsidR="00200EAE" w:rsidRDefault="00A40C08" w:rsidP="00EF2E27">
            <w:pPr>
              <w:pStyle w:val="TableParagraph"/>
              <w:tabs>
                <w:tab w:val="left" w:pos="817"/>
                <w:tab w:val="left" w:pos="1015"/>
                <w:tab w:val="left" w:pos="1784"/>
                <w:tab w:val="left" w:pos="2992"/>
                <w:tab w:val="left" w:pos="3175"/>
                <w:tab w:val="left" w:pos="3326"/>
                <w:tab w:val="left" w:pos="4402"/>
                <w:tab w:val="left" w:pos="4654"/>
                <w:tab w:val="left" w:pos="5760"/>
              </w:tabs>
              <w:ind w:left="4" w:right="6"/>
              <w:rPr>
                <w:sz w:val="24"/>
              </w:rPr>
            </w:pPr>
            <w:r>
              <w:rPr>
                <w:sz w:val="24"/>
              </w:rPr>
              <w:t>Дан полный развернутый ответ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теоретический вопрос,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терминология; </w:t>
            </w:r>
            <w:r>
              <w:rPr>
                <w:spacing w:val="-2"/>
                <w:sz w:val="24"/>
              </w:rPr>
              <w:t>четко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сформулирована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доказательно </w:t>
            </w:r>
            <w:r>
              <w:rPr>
                <w:sz w:val="24"/>
              </w:rPr>
              <w:t xml:space="preserve">аргументированы выдвигаемые тезисы, указаны основные </w:t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рассматриваемому вопросу; аргументирована собственная позиция или точка зрения, обозначены наиболее значимые</w:t>
            </w:r>
          </w:p>
          <w:p w14:paraId="59EAF676" w14:textId="77777777" w:rsidR="00200EAE" w:rsidRDefault="00A40C08" w:rsidP="00EF2E2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научно-исследовательские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2523" w:type="dxa"/>
          </w:tcPr>
          <w:p w14:paraId="25FDF039" w14:textId="77777777" w:rsidR="00200EAE" w:rsidRDefault="00200EAE" w:rsidP="00EF2E27">
            <w:pPr>
              <w:pStyle w:val="TableParagraph"/>
            </w:pPr>
          </w:p>
          <w:p w14:paraId="19F58F01" w14:textId="77777777" w:rsidR="00200EAE" w:rsidRDefault="00200EAE" w:rsidP="00EF2E27">
            <w:pPr>
              <w:pStyle w:val="TableParagraph"/>
            </w:pPr>
          </w:p>
          <w:p w14:paraId="7C7BDA19" w14:textId="77777777" w:rsidR="00200EAE" w:rsidRDefault="00200EAE" w:rsidP="00EF2E27">
            <w:pPr>
              <w:pStyle w:val="TableParagraph"/>
            </w:pPr>
          </w:p>
          <w:p w14:paraId="366AEEE3" w14:textId="77777777" w:rsidR="00200EAE" w:rsidRDefault="00200EAE" w:rsidP="00EF2E27">
            <w:pPr>
              <w:pStyle w:val="TableParagraph"/>
              <w:spacing w:before="134"/>
            </w:pPr>
          </w:p>
          <w:p w14:paraId="3F5B5368" w14:textId="77777777" w:rsidR="00200EAE" w:rsidRDefault="00A40C08" w:rsidP="00EF2E27">
            <w:pPr>
              <w:pStyle w:val="TableParagraph"/>
              <w:ind w:left="11" w:right="378"/>
              <w:jc w:val="center"/>
            </w:pPr>
            <w:r>
              <w:t>75-100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2D9B8790" w14:textId="77777777" w:rsidR="00200EAE" w:rsidRDefault="00A40C08" w:rsidP="00EF2E27">
            <w:pPr>
              <w:pStyle w:val="TableParagraph"/>
              <w:ind w:left="8" w:right="378"/>
              <w:jc w:val="center"/>
            </w:pPr>
            <w:r>
              <w:rPr>
                <w:spacing w:val="-2"/>
              </w:rPr>
              <w:t>«отлично»</w:t>
            </w:r>
          </w:p>
        </w:tc>
      </w:tr>
      <w:tr w:rsidR="00200EAE" w14:paraId="2DB01A68" w14:textId="77777777" w:rsidTr="00EF2E27">
        <w:trPr>
          <w:trHeight w:val="3108"/>
        </w:trPr>
        <w:tc>
          <w:tcPr>
            <w:tcW w:w="722" w:type="dxa"/>
          </w:tcPr>
          <w:p w14:paraId="69890EB0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4A056BF3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4D0B2656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3FCAA202" w14:textId="77777777" w:rsidR="00200EAE" w:rsidRDefault="00200EAE" w:rsidP="00EF2E27">
            <w:pPr>
              <w:pStyle w:val="TableParagraph"/>
              <w:spacing w:before="85"/>
              <w:rPr>
                <w:sz w:val="24"/>
              </w:rPr>
            </w:pPr>
          </w:p>
          <w:p w14:paraId="5BB60EBA" w14:textId="77777777" w:rsidR="00200EAE" w:rsidRDefault="00A40C08" w:rsidP="00EF2E27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12" w:type="dxa"/>
            <w:tcBorders>
              <w:bottom w:val="single" w:sz="4" w:space="0" w:color="auto"/>
            </w:tcBorders>
          </w:tcPr>
          <w:p w14:paraId="725FD3E7" w14:textId="77777777" w:rsidR="00200EAE" w:rsidRDefault="00A40C08" w:rsidP="00EF2E27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теоретический </w:t>
            </w:r>
            <w:r>
              <w:rPr>
                <w:spacing w:val="-2"/>
                <w:sz w:val="24"/>
              </w:rPr>
              <w:t>вопрос:</w:t>
            </w:r>
          </w:p>
          <w:p w14:paraId="6151390E" w14:textId="77777777" w:rsidR="00200EAE" w:rsidRDefault="00A40C08" w:rsidP="00EF2E27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4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применяется научная терминология, но при этом допущена ошибка или неточность в определениях, </w:t>
            </w:r>
            <w:r>
              <w:rPr>
                <w:spacing w:val="-2"/>
                <w:sz w:val="24"/>
              </w:rPr>
              <w:t>понятиях;</w:t>
            </w:r>
          </w:p>
          <w:p w14:paraId="0406BCE9" w14:textId="77777777" w:rsidR="00200EAE" w:rsidRDefault="00A40C08" w:rsidP="00EF2E27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8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имеются недостатки в аргументации, допущены фактические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не носят существенного характера;</w:t>
            </w:r>
          </w:p>
          <w:p w14:paraId="1189DC90" w14:textId="77777777" w:rsidR="00200EAE" w:rsidRDefault="00A40C08" w:rsidP="00EF2E27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7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70DF3057" w14:textId="77777777" w:rsidR="00200EAE" w:rsidRDefault="00A40C08" w:rsidP="00EF2E27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11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аргументы не всегда достаточно убедительны, ответ требует некоторых уточнений.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D4E6401" w14:textId="77777777" w:rsidR="00200EAE" w:rsidRDefault="00200EAE" w:rsidP="00EF2E27">
            <w:pPr>
              <w:pStyle w:val="TableParagraph"/>
            </w:pPr>
          </w:p>
          <w:p w14:paraId="035F5182" w14:textId="77777777" w:rsidR="00200EAE" w:rsidRDefault="00200EAE" w:rsidP="00EF2E27">
            <w:pPr>
              <w:pStyle w:val="TableParagraph"/>
            </w:pPr>
          </w:p>
          <w:p w14:paraId="7AC6A537" w14:textId="77777777" w:rsidR="00200EAE" w:rsidRDefault="00200EAE" w:rsidP="00EF2E27">
            <w:pPr>
              <w:pStyle w:val="TableParagraph"/>
            </w:pPr>
          </w:p>
          <w:p w14:paraId="31BD29A4" w14:textId="77777777" w:rsidR="00200EAE" w:rsidRDefault="00200EAE" w:rsidP="00EF2E27">
            <w:pPr>
              <w:pStyle w:val="TableParagraph"/>
              <w:spacing w:before="88"/>
            </w:pPr>
          </w:p>
          <w:p w14:paraId="40F33964" w14:textId="77777777" w:rsidR="00200EAE" w:rsidRDefault="00A40C08" w:rsidP="00EF2E27">
            <w:pPr>
              <w:pStyle w:val="TableParagraph"/>
              <w:ind w:left="523"/>
            </w:pPr>
            <w:r>
              <w:t>46-74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4DED8FBD" w14:textId="77777777" w:rsidR="00200EAE" w:rsidRDefault="00A40C08" w:rsidP="00EF2E27">
            <w:pPr>
              <w:pStyle w:val="TableParagraph"/>
              <w:ind w:left="600"/>
            </w:pPr>
            <w:r>
              <w:rPr>
                <w:spacing w:val="-2"/>
              </w:rPr>
              <w:t>«хорошо»</w:t>
            </w:r>
          </w:p>
        </w:tc>
      </w:tr>
      <w:tr w:rsidR="00200EAE" w14:paraId="1D8DAC8D" w14:textId="77777777" w:rsidTr="00EF2E27">
        <w:trPr>
          <w:trHeight w:val="3398"/>
        </w:trPr>
        <w:tc>
          <w:tcPr>
            <w:tcW w:w="722" w:type="dxa"/>
            <w:tcBorders>
              <w:right w:val="single" w:sz="4" w:space="0" w:color="auto"/>
            </w:tcBorders>
          </w:tcPr>
          <w:p w14:paraId="57F1CBF7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722AA7CE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69748B4F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3711511B" w14:textId="77777777" w:rsidR="00200EAE" w:rsidRDefault="00200EAE" w:rsidP="00EF2E27">
            <w:pPr>
              <w:pStyle w:val="TableParagraph"/>
              <w:spacing w:before="153"/>
              <w:rPr>
                <w:sz w:val="24"/>
              </w:rPr>
            </w:pPr>
          </w:p>
          <w:p w14:paraId="2E6158DE" w14:textId="77777777" w:rsidR="00200EAE" w:rsidRDefault="00A40C08" w:rsidP="00EF2E2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13E" w14:textId="77777777" w:rsidR="00200EAE" w:rsidRDefault="00A40C08" w:rsidP="00EF2E2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теоретический </w:t>
            </w:r>
            <w:r>
              <w:rPr>
                <w:spacing w:val="-2"/>
                <w:sz w:val="24"/>
              </w:rPr>
              <w:t>вопрос:</w:t>
            </w:r>
          </w:p>
          <w:p w14:paraId="42F15423" w14:textId="77777777" w:rsidR="00200EAE" w:rsidRDefault="00A40C08" w:rsidP="00EF2E27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названы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основания, признаки, характеристики рассматриваемой проблемы;</w:t>
            </w:r>
          </w:p>
          <w:p w14:paraId="3F3589AC" w14:textId="77777777" w:rsidR="00200EAE" w:rsidRDefault="00A40C08" w:rsidP="00EF2E27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1711"/>
                <w:tab w:val="left" w:pos="3471"/>
                <w:tab w:val="left" w:pos="5050"/>
                <w:tab w:val="left" w:pos="5473"/>
              </w:tabs>
              <w:spacing w:before="1"/>
              <w:ind w:right="8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терминологические неточности;</w:t>
            </w:r>
          </w:p>
          <w:p w14:paraId="03EF65DA" w14:textId="77777777" w:rsidR="00200EAE" w:rsidRDefault="00A40C08" w:rsidP="00EF2E27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1894"/>
                <w:tab w:val="left" w:pos="2748"/>
                <w:tab w:val="left" w:pos="3721"/>
                <w:tab w:val="left" w:pos="5396"/>
              </w:tabs>
              <w:spacing w:before="4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полно </w:t>
            </w:r>
            <w:r>
              <w:rPr>
                <w:spacing w:val="-2"/>
                <w:sz w:val="24"/>
              </w:rPr>
              <w:t>аргументирована;</w:t>
            </w:r>
          </w:p>
          <w:p w14:paraId="122311EC" w14:textId="77777777" w:rsidR="00200EAE" w:rsidRDefault="00A40C08" w:rsidP="00EF2E27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3"/>
              <w:ind w:right="86" w:firstLine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высказано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научно- исследовательских проблемах в данной области;</w:t>
            </w:r>
          </w:p>
          <w:p w14:paraId="66734746" w14:textId="77777777" w:rsidR="00200EAE" w:rsidRDefault="00A40C08" w:rsidP="00EF2E27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1298"/>
                <w:tab w:val="left" w:pos="2665"/>
                <w:tab w:val="left" w:pos="4145"/>
                <w:tab w:val="left" w:pos="5769"/>
              </w:tabs>
              <w:spacing w:before="7"/>
              <w:ind w:right="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неточности,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z w:val="24"/>
              </w:rPr>
              <w:t>демонстрирует понимание ключевых понятий и норм.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FA3" w14:textId="77777777" w:rsidR="00200EAE" w:rsidRDefault="00200EAE" w:rsidP="00EF2E27">
            <w:pPr>
              <w:pStyle w:val="TableParagraph"/>
            </w:pPr>
          </w:p>
          <w:p w14:paraId="72D0500A" w14:textId="77777777" w:rsidR="00200EAE" w:rsidRDefault="00200EAE" w:rsidP="00EF2E27">
            <w:pPr>
              <w:pStyle w:val="TableParagraph"/>
            </w:pPr>
          </w:p>
          <w:p w14:paraId="3C9B8B57" w14:textId="77777777" w:rsidR="00200EAE" w:rsidRDefault="00200EAE" w:rsidP="00EF2E27">
            <w:pPr>
              <w:pStyle w:val="TableParagraph"/>
            </w:pPr>
          </w:p>
          <w:p w14:paraId="363D5E40" w14:textId="77777777" w:rsidR="00200EAE" w:rsidRDefault="00200EAE" w:rsidP="00EF2E27">
            <w:pPr>
              <w:pStyle w:val="TableParagraph"/>
              <w:spacing w:before="131"/>
            </w:pPr>
          </w:p>
          <w:p w14:paraId="6B558853" w14:textId="77777777" w:rsidR="00200EAE" w:rsidRDefault="00A40C08" w:rsidP="00EF2E27">
            <w:pPr>
              <w:pStyle w:val="TableParagraph"/>
              <w:spacing w:before="1"/>
              <w:ind w:left="6" w:right="378"/>
              <w:jc w:val="center"/>
            </w:pPr>
            <w:r>
              <w:t>25-45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4B5BD881" w14:textId="77777777" w:rsidR="00200EAE" w:rsidRDefault="00A40C08" w:rsidP="00EF2E27">
            <w:pPr>
              <w:pStyle w:val="TableParagraph"/>
              <w:ind w:left="12" w:right="378"/>
              <w:jc w:val="center"/>
            </w:pPr>
            <w:r>
              <w:rPr>
                <w:spacing w:val="-2"/>
              </w:rPr>
              <w:t>«удовлетворительно»</w:t>
            </w:r>
          </w:p>
        </w:tc>
      </w:tr>
    </w:tbl>
    <w:p w14:paraId="5F214EF9" w14:textId="77777777" w:rsidR="00200EAE" w:rsidRDefault="00200EAE" w:rsidP="00EF2E27">
      <w:pPr>
        <w:pStyle w:val="TableParagraph"/>
        <w:jc w:val="center"/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112"/>
        <w:gridCol w:w="2523"/>
      </w:tblGrid>
      <w:tr w:rsidR="00200EAE" w14:paraId="4B61A9D6" w14:textId="77777777">
        <w:trPr>
          <w:trHeight w:val="3364"/>
        </w:trPr>
        <w:tc>
          <w:tcPr>
            <w:tcW w:w="722" w:type="dxa"/>
          </w:tcPr>
          <w:p w14:paraId="1BDF97AD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6BCA8CEE" w14:textId="77777777" w:rsidR="00200EAE" w:rsidRDefault="00200EAE" w:rsidP="00EF2E27">
            <w:pPr>
              <w:pStyle w:val="TableParagraph"/>
              <w:rPr>
                <w:sz w:val="24"/>
              </w:rPr>
            </w:pPr>
          </w:p>
          <w:p w14:paraId="548D726F" w14:textId="77777777" w:rsidR="00200EAE" w:rsidRDefault="00200EAE" w:rsidP="00EF2E27">
            <w:pPr>
              <w:pStyle w:val="TableParagraph"/>
              <w:spacing w:before="131"/>
              <w:rPr>
                <w:sz w:val="24"/>
              </w:rPr>
            </w:pPr>
          </w:p>
          <w:p w14:paraId="516BDC6C" w14:textId="77777777" w:rsidR="00200EAE" w:rsidRDefault="00A40C08" w:rsidP="00EF2E2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12" w:type="dxa"/>
          </w:tcPr>
          <w:p w14:paraId="31F3FBBE" w14:textId="77777777" w:rsidR="00200EAE" w:rsidRDefault="00A40C08" w:rsidP="00EF2E27">
            <w:pPr>
              <w:pStyle w:val="TableParagraph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Дан фрагментарный ответ или неправильный ответ на теоретический вопрос из предложенного тематического раздела, в том числе отмечается наличие существенных пробелов в знаниях; отмечается отсутствие знания терминологии, научных оснований, признаков, характеристик рассматриваемой</w:t>
            </w:r>
          </w:p>
          <w:p w14:paraId="780D8010" w14:textId="77777777" w:rsidR="00200EAE" w:rsidRDefault="00A40C08" w:rsidP="00EF2E27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проблемы;</w:t>
            </w:r>
          </w:p>
          <w:p w14:paraId="38F6D010" w14:textId="77777777" w:rsidR="00200EAE" w:rsidRDefault="00A40C08" w:rsidP="00EF2E27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собственная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представлена:</w:t>
            </w:r>
          </w:p>
          <w:p w14:paraId="6F98BF2A" w14:textId="77777777" w:rsidR="00200EAE" w:rsidRDefault="00A40C08" w:rsidP="00EF2E27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2259"/>
                <w:tab w:val="left" w:pos="3499"/>
                <w:tab w:val="left" w:pos="4046"/>
                <w:tab w:val="left" w:pos="5488"/>
              </w:tabs>
              <w:spacing w:before="3"/>
              <w:ind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трактовке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законодательства;</w:t>
            </w:r>
          </w:p>
          <w:p w14:paraId="51EAA7CA" w14:textId="77777777" w:rsidR="00200EAE" w:rsidRDefault="00A40C08" w:rsidP="00EF2E27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/>
              <w:ind w:left="3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ответе.</w:t>
            </w:r>
          </w:p>
        </w:tc>
        <w:tc>
          <w:tcPr>
            <w:tcW w:w="2523" w:type="dxa"/>
          </w:tcPr>
          <w:p w14:paraId="3233E233" w14:textId="77777777" w:rsidR="00200EAE" w:rsidRDefault="00200EAE" w:rsidP="00EF2E27">
            <w:pPr>
              <w:pStyle w:val="TableParagraph"/>
            </w:pPr>
          </w:p>
          <w:p w14:paraId="0B799500" w14:textId="77777777" w:rsidR="00200EAE" w:rsidRDefault="00200EAE" w:rsidP="00EF2E27">
            <w:pPr>
              <w:pStyle w:val="TableParagraph"/>
            </w:pPr>
          </w:p>
          <w:p w14:paraId="5255C5A4" w14:textId="77777777" w:rsidR="00200EAE" w:rsidRDefault="00200EAE" w:rsidP="00EF2E27">
            <w:pPr>
              <w:pStyle w:val="TableParagraph"/>
              <w:spacing w:before="99"/>
            </w:pPr>
          </w:p>
          <w:p w14:paraId="3F8BF799" w14:textId="77777777" w:rsidR="00200EAE" w:rsidRDefault="00A40C08" w:rsidP="00EF2E27">
            <w:pPr>
              <w:pStyle w:val="TableParagraph"/>
              <w:ind w:left="15" w:right="378"/>
              <w:jc w:val="center"/>
            </w:pPr>
            <w:r>
              <w:t>0-24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77A68C4F" w14:textId="6E0516A2" w:rsidR="00200EAE" w:rsidRDefault="00EF2E27" w:rsidP="00EF2E27">
            <w:pPr>
              <w:pStyle w:val="TableParagraph"/>
              <w:ind w:right="136"/>
              <w:jc w:val="center"/>
            </w:pPr>
            <w:r>
              <w:rPr>
                <w:spacing w:val="-2"/>
              </w:rPr>
              <w:t>«неудовлетворительн</w:t>
            </w:r>
            <w:r w:rsidR="00A40C08">
              <w:rPr>
                <w:spacing w:val="-6"/>
              </w:rPr>
              <w:t>о»</w:t>
            </w:r>
          </w:p>
        </w:tc>
      </w:tr>
    </w:tbl>
    <w:p w14:paraId="7CBD4962" w14:textId="77777777" w:rsidR="00200EAE" w:rsidRDefault="00200EAE" w:rsidP="00EF2E27">
      <w:pPr>
        <w:pStyle w:val="a3"/>
        <w:spacing w:before="12"/>
        <w:ind w:left="0" w:firstLine="0"/>
      </w:pPr>
    </w:p>
    <w:p w14:paraId="04B54238" w14:textId="77777777" w:rsidR="00200EAE" w:rsidRDefault="00A40C08" w:rsidP="00EF2E27">
      <w:pPr>
        <w:pStyle w:val="1"/>
        <w:spacing w:before="1"/>
      </w:pPr>
      <w:r>
        <w:t>СОДЕРЖАНИЕ</w:t>
      </w:r>
      <w:r>
        <w:rPr>
          <w:spacing w:val="-9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ПРОГРАММЫ ВСТУПИТЕЛЬНОГО ИСПЫТАНИЯ</w:t>
      </w:r>
    </w:p>
    <w:p w14:paraId="38BA1D82" w14:textId="77777777" w:rsidR="00200EAE" w:rsidRDefault="00A40C08" w:rsidP="00EF2E27">
      <w:pPr>
        <w:spacing w:before="316"/>
        <w:ind w:left="388" w:right="388"/>
        <w:jc w:val="center"/>
        <w:rPr>
          <w:b/>
          <w:sz w:val="28"/>
        </w:rPr>
      </w:pPr>
      <w:r>
        <w:rPr>
          <w:b/>
          <w:sz w:val="28"/>
        </w:rPr>
        <w:t>Теория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права</w:t>
      </w:r>
    </w:p>
    <w:p w14:paraId="570AE2C9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spacing w:before="317"/>
        <w:ind w:left="1558" w:hanging="707"/>
        <w:rPr>
          <w:sz w:val="28"/>
        </w:rPr>
      </w:pPr>
      <w:r>
        <w:rPr>
          <w:sz w:val="28"/>
        </w:rPr>
        <w:t>Теория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наука: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14:paraId="57AB1BB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5A528455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5" w:firstLine="707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идеи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39"/>
          <w:sz w:val="28"/>
        </w:rPr>
        <w:t xml:space="preserve"> </w:t>
      </w:r>
      <w:r>
        <w:rPr>
          <w:sz w:val="28"/>
        </w:rPr>
        <w:t>и признаки правового государства.</w:t>
      </w:r>
    </w:p>
    <w:p w14:paraId="2AAB96B5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2" w:firstLine="707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элементов формы государства.</w:t>
      </w:r>
    </w:p>
    <w:p w14:paraId="13C171D4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2853"/>
          <w:tab w:val="left" w:pos="3951"/>
          <w:tab w:val="left" w:pos="5536"/>
          <w:tab w:val="left" w:pos="7380"/>
          <w:tab w:val="left" w:pos="8936"/>
        </w:tabs>
        <w:ind w:left="143" w:right="143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правления.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 xml:space="preserve">видов </w:t>
      </w:r>
      <w:r>
        <w:rPr>
          <w:sz w:val="28"/>
        </w:rPr>
        <w:t>монархий и республик.</w:t>
      </w:r>
    </w:p>
    <w:p w14:paraId="7F387DD8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государственно-территориального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14:paraId="3540D1A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39" w:firstLine="707"/>
        <w:rPr>
          <w:sz w:val="28"/>
        </w:rPr>
      </w:pPr>
      <w:r>
        <w:rPr>
          <w:sz w:val="28"/>
        </w:rPr>
        <w:t>Форма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(государственно-правового)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режима.</w:t>
      </w:r>
      <w:r>
        <w:rPr>
          <w:spacing w:val="40"/>
          <w:sz w:val="28"/>
        </w:rPr>
        <w:t xml:space="preserve"> </w:t>
      </w:r>
      <w:r>
        <w:rPr>
          <w:sz w:val="28"/>
        </w:rPr>
        <w:t>Виды политических режимов в различных типах государств.</w:t>
      </w:r>
    </w:p>
    <w:p w14:paraId="12B731F5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2" w:firstLine="707"/>
        <w:rPr>
          <w:sz w:val="28"/>
        </w:rPr>
      </w:pPr>
      <w:r>
        <w:rPr>
          <w:sz w:val="28"/>
        </w:rPr>
        <w:t>Понятие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9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8"/>
          <w:sz w:val="28"/>
        </w:rPr>
        <w:t xml:space="preserve"> </w:t>
      </w:r>
      <w:r>
        <w:rPr>
          <w:sz w:val="28"/>
        </w:rPr>
        <w:t>функций государства. Формы и методы реализации функций государства.</w:t>
      </w:r>
    </w:p>
    <w:p w14:paraId="19045262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2805"/>
          <w:tab w:val="left" w:pos="5052"/>
          <w:tab w:val="left" w:pos="6141"/>
          <w:tab w:val="left" w:pos="7618"/>
        </w:tabs>
        <w:ind w:left="143" w:right="144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власти.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государственной власти.</w:t>
      </w:r>
    </w:p>
    <w:p w14:paraId="55D92CED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5" w:firstLine="707"/>
        <w:rPr>
          <w:sz w:val="28"/>
        </w:rPr>
      </w:pPr>
      <w:r>
        <w:rPr>
          <w:sz w:val="28"/>
        </w:rPr>
        <w:t>Понятие государственного аппарата, его структура. Соотношение государственного аппарата и государственного механизма.</w:t>
      </w:r>
    </w:p>
    <w:p w14:paraId="079D6A3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3939"/>
          <w:tab w:val="left" w:pos="4955"/>
          <w:tab w:val="left" w:pos="6257"/>
          <w:tab w:val="left" w:pos="8454"/>
        </w:tabs>
        <w:ind w:left="143" w:right="144" w:firstLine="707"/>
        <w:rPr>
          <w:sz w:val="28"/>
        </w:rPr>
      </w:pP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орган:</w:t>
      </w:r>
      <w:r>
        <w:rPr>
          <w:sz w:val="28"/>
        </w:rPr>
        <w:tab/>
      </w: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pacing w:val="-2"/>
          <w:sz w:val="28"/>
        </w:rPr>
        <w:t>характеристика,</w:t>
      </w:r>
      <w:r>
        <w:rPr>
          <w:sz w:val="28"/>
        </w:rPr>
        <w:tab/>
      </w:r>
      <w:r>
        <w:rPr>
          <w:spacing w:val="-2"/>
          <w:sz w:val="28"/>
        </w:rPr>
        <w:t xml:space="preserve">признаки. </w:t>
      </w:r>
      <w:r>
        <w:rPr>
          <w:sz w:val="28"/>
        </w:rPr>
        <w:t>Классификация органов государства.</w:t>
      </w:r>
    </w:p>
    <w:p w14:paraId="3CFFE1CC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3141"/>
          <w:tab w:val="left" w:pos="4966"/>
          <w:tab w:val="left" w:pos="6326"/>
          <w:tab w:val="left" w:pos="7775"/>
        </w:tabs>
        <w:ind w:left="143" w:right="142" w:firstLine="707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разделения</w:t>
      </w:r>
      <w:r>
        <w:rPr>
          <w:sz w:val="28"/>
        </w:rPr>
        <w:tab/>
      </w:r>
      <w:r>
        <w:rPr>
          <w:spacing w:val="-2"/>
          <w:sz w:val="28"/>
        </w:rPr>
        <w:t>власти:</w:t>
      </w:r>
      <w:r>
        <w:rPr>
          <w:sz w:val="28"/>
        </w:rPr>
        <w:tab/>
      </w: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 xml:space="preserve">возникновения, </w:t>
      </w:r>
      <w:r>
        <w:rPr>
          <w:sz w:val="28"/>
        </w:rPr>
        <w:t>составляющие элементы и современное значение.</w:t>
      </w:r>
    </w:p>
    <w:p w14:paraId="3F861C96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0" w:firstLine="707"/>
        <w:rPr>
          <w:sz w:val="28"/>
        </w:rPr>
      </w:pPr>
      <w:r>
        <w:rPr>
          <w:sz w:val="28"/>
        </w:rPr>
        <w:t>Понятие демократии. Формы и институты демократии. Эволюция представлений о демократии.</w:t>
      </w:r>
    </w:p>
    <w:p w14:paraId="1703794A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государство: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7B50DAB4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4" w:firstLine="707"/>
        <w:rPr>
          <w:sz w:val="28"/>
        </w:rPr>
      </w:pPr>
      <w:r>
        <w:rPr>
          <w:sz w:val="28"/>
        </w:rPr>
        <w:t>Понятие права. Основные подходы к определению понятия права. Признаки права.</w:t>
      </w:r>
    </w:p>
    <w:p w14:paraId="67E32EE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14:paraId="118AB247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Источники</w:t>
      </w:r>
      <w:r>
        <w:rPr>
          <w:spacing w:val="-9"/>
          <w:sz w:val="28"/>
        </w:rPr>
        <w:t xml:space="preserve"> </w:t>
      </w:r>
      <w:r>
        <w:rPr>
          <w:sz w:val="28"/>
        </w:rPr>
        <w:t>(формы)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10E61248" w14:textId="77777777" w:rsidR="00200EAE" w:rsidRDefault="00200EAE" w:rsidP="00EF2E27">
      <w:pPr>
        <w:pStyle w:val="a4"/>
        <w:rPr>
          <w:sz w:val="28"/>
        </w:rPr>
        <w:sectPr w:rsidR="00200EAE">
          <w:pgSz w:w="11910" w:h="16840"/>
          <w:pgMar w:top="1100" w:right="566" w:bottom="280" w:left="1559" w:header="720" w:footer="720" w:gutter="0"/>
          <w:cols w:space="720"/>
        </w:sectPr>
      </w:pPr>
    </w:p>
    <w:p w14:paraId="65580861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spacing w:before="67"/>
        <w:ind w:left="1558" w:hanging="707"/>
        <w:rPr>
          <w:sz w:val="28"/>
        </w:rPr>
      </w:pPr>
      <w:r>
        <w:rPr>
          <w:sz w:val="28"/>
        </w:rPr>
        <w:lastRenderedPageBreak/>
        <w:t>Иерархия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актов.</w:t>
      </w:r>
    </w:p>
    <w:p w14:paraId="7D46623A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spacing w:before="3"/>
        <w:ind w:left="143" w:right="142" w:firstLine="707"/>
        <w:rPr>
          <w:sz w:val="28"/>
        </w:rPr>
      </w:pPr>
      <w:r>
        <w:rPr>
          <w:sz w:val="28"/>
        </w:rPr>
        <w:t>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"/>
          <w:sz w:val="28"/>
        </w:rPr>
        <w:t xml:space="preserve"> </w:t>
      </w:r>
      <w:r>
        <w:rPr>
          <w:sz w:val="28"/>
        </w:rPr>
        <w:t>актов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 и по кругу лиц.</w:t>
      </w:r>
    </w:p>
    <w:p w14:paraId="103347FB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1A5D13DF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2801"/>
          <w:tab w:val="left" w:pos="3779"/>
          <w:tab w:val="left" w:pos="5336"/>
          <w:tab w:val="left" w:pos="6315"/>
          <w:tab w:val="left" w:pos="8474"/>
        </w:tabs>
        <w:ind w:left="143" w:right="143" w:firstLine="707"/>
        <w:rPr>
          <w:sz w:val="28"/>
        </w:rPr>
      </w:pPr>
      <w:r>
        <w:rPr>
          <w:spacing w:val="-2"/>
          <w:sz w:val="28"/>
        </w:rPr>
        <w:t>Отрасли</w:t>
      </w:r>
      <w:r>
        <w:rPr>
          <w:sz w:val="28"/>
        </w:rPr>
        <w:tab/>
      </w:r>
      <w:r>
        <w:rPr>
          <w:spacing w:val="-2"/>
          <w:sz w:val="28"/>
        </w:rPr>
        <w:t>права.</w:t>
      </w:r>
      <w:r>
        <w:rPr>
          <w:sz w:val="28"/>
        </w:rPr>
        <w:tab/>
      </w:r>
      <w:r>
        <w:rPr>
          <w:spacing w:val="-2"/>
          <w:sz w:val="28"/>
        </w:rPr>
        <w:t>Институты</w:t>
      </w:r>
      <w:r>
        <w:rPr>
          <w:sz w:val="28"/>
        </w:rPr>
        <w:tab/>
      </w:r>
      <w:r>
        <w:rPr>
          <w:spacing w:val="-2"/>
          <w:sz w:val="28"/>
        </w:rPr>
        <w:t>права.</w:t>
      </w:r>
      <w:r>
        <w:rPr>
          <w:sz w:val="28"/>
        </w:rPr>
        <w:tab/>
      </w: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отраслей права.</w:t>
      </w:r>
    </w:p>
    <w:p w14:paraId="7FD0018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Частное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право.</w:t>
      </w:r>
    </w:p>
    <w:p w14:paraId="69D704EF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  <w:tab w:val="left" w:pos="3035"/>
          <w:tab w:val="left" w:pos="3644"/>
          <w:tab w:val="left" w:pos="5213"/>
          <w:tab w:val="left" w:pos="7766"/>
        </w:tabs>
        <w:spacing w:before="1"/>
        <w:ind w:left="143" w:right="144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правоотношений.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Классификация </w:t>
      </w:r>
      <w:r>
        <w:rPr>
          <w:sz w:val="28"/>
        </w:rPr>
        <w:t>правоотношений: критерии и виды.</w:t>
      </w:r>
    </w:p>
    <w:p w14:paraId="78E538E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Юридические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классификация.</w:t>
      </w:r>
    </w:p>
    <w:p w14:paraId="0CC4442B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3" w:firstLine="707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субъективная стороны правомерного поведения. Виды правомерного поведения.</w:t>
      </w:r>
    </w:p>
    <w:p w14:paraId="6077E815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признаки.</w:t>
      </w:r>
    </w:p>
    <w:p w14:paraId="730F4BE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spacing w:before="2"/>
        <w:ind w:left="1558" w:hanging="707"/>
        <w:rPr>
          <w:sz w:val="28"/>
        </w:rPr>
      </w:pPr>
      <w:r>
        <w:rPr>
          <w:sz w:val="28"/>
        </w:rPr>
        <w:t>Юридический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правонарушения.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правонарушений.</w:t>
      </w:r>
    </w:p>
    <w:p w14:paraId="2CDF30A3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43" w:right="144" w:firstLine="707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ее отличия от других видов социальной ответственности.</w:t>
      </w:r>
    </w:p>
    <w:p w14:paraId="0959A9B8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законности.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законности.</w:t>
      </w:r>
    </w:p>
    <w:p w14:paraId="4FD0BCC7" w14:textId="77777777" w:rsidR="00200EAE" w:rsidRDefault="00A40C08" w:rsidP="00EF2E27">
      <w:pPr>
        <w:pStyle w:val="a4"/>
        <w:numPr>
          <w:ilvl w:val="0"/>
          <w:numId w:val="4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правопорядка.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правопорядка.</w:t>
      </w:r>
    </w:p>
    <w:p w14:paraId="15E6FC55" w14:textId="77777777" w:rsidR="00200EAE" w:rsidRDefault="00200EAE" w:rsidP="00EF2E27">
      <w:pPr>
        <w:pStyle w:val="a3"/>
        <w:spacing w:before="4"/>
        <w:ind w:left="0" w:firstLine="0"/>
      </w:pPr>
    </w:p>
    <w:p w14:paraId="596AFAC8" w14:textId="77777777" w:rsidR="00200EAE" w:rsidRDefault="00A40C08" w:rsidP="00EF2E27">
      <w:pPr>
        <w:ind w:left="3760" w:hanging="2586"/>
        <w:rPr>
          <w:b/>
          <w:sz w:val="28"/>
        </w:rPr>
      </w:pPr>
      <w:r>
        <w:rPr>
          <w:b/>
          <w:sz w:val="28"/>
        </w:rPr>
        <w:t>Административное,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арбитражное,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гражданское,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уголовное </w:t>
      </w:r>
      <w:r>
        <w:rPr>
          <w:b/>
          <w:spacing w:val="-2"/>
          <w:sz w:val="28"/>
        </w:rPr>
        <w:t>судопроизводство</w:t>
      </w:r>
    </w:p>
    <w:p w14:paraId="7823A371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spacing w:before="312"/>
        <w:ind w:right="146" w:firstLine="707"/>
        <w:rPr>
          <w:sz w:val="28"/>
        </w:rPr>
      </w:pP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интересов.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судебную </w:t>
      </w:r>
      <w:r>
        <w:rPr>
          <w:spacing w:val="-2"/>
          <w:sz w:val="28"/>
        </w:rPr>
        <w:t>защиту.</w:t>
      </w:r>
    </w:p>
    <w:p w14:paraId="0A422F9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5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права,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система.</w:t>
      </w:r>
    </w:p>
    <w:p w14:paraId="2829AD1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269"/>
          <w:tab w:val="left" w:pos="4853"/>
          <w:tab w:val="left" w:pos="6002"/>
          <w:tab w:val="left" w:pos="6585"/>
          <w:tab w:val="left" w:pos="8096"/>
        </w:tabs>
        <w:spacing w:before="1"/>
        <w:ind w:right="144" w:firstLine="707"/>
        <w:rPr>
          <w:sz w:val="28"/>
        </w:rPr>
      </w:pPr>
      <w:r>
        <w:rPr>
          <w:spacing w:val="-2"/>
          <w:sz w:val="28"/>
        </w:rPr>
        <w:t>Сущность,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черты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гражданской </w:t>
      </w:r>
      <w:r>
        <w:rPr>
          <w:sz w:val="28"/>
        </w:rPr>
        <w:t>процессуальной формы.</w:t>
      </w:r>
    </w:p>
    <w:p w14:paraId="61E3473D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правосудия.</w:t>
      </w:r>
    </w:p>
    <w:p w14:paraId="6730EC3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арбитражных</w:t>
      </w:r>
      <w:r>
        <w:rPr>
          <w:spacing w:val="-5"/>
          <w:sz w:val="28"/>
        </w:rPr>
        <w:t xml:space="preserve"> </w:t>
      </w:r>
      <w:r>
        <w:rPr>
          <w:sz w:val="28"/>
        </w:rPr>
        <w:t>судов: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элементы.</w:t>
      </w:r>
    </w:p>
    <w:p w14:paraId="5AE2D9E3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3" w:firstLine="707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арбитражного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 другими отраслями российского права.</w:t>
      </w:r>
    </w:p>
    <w:p w14:paraId="4BCDC67C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9"/>
          <w:sz w:val="28"/>
        </w:rPr>
        <w:t xml:space="preserve"> </w:t>
      </w:r>
      <w:r>
        <w:rPr>
          <w:sz w:val="28"/>
        </w:rPr>
        <w:t>арбитражным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судам.</w:t>
      </w:r>
    </w:p>
    <w:p w14:paraId="304467E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spacing w:before="2"/>
        <w:ind w:right="145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подсудности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арбитражном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судопроизводстве.</w:t>
      </w:r>
    </w:p>
    <w:p w14:paraId="4B52CF20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2976"/>
          <w:tab w:val="left" w:pos="3871"/>
          <w:tab w:val="left" w:pos="5403"/>
          <w:tab w:val="left" w:pos="7348"/>
          <w:tab w:val="left" w:pos="8368"/>
          <w:tab w:val="left" w:pos="8797"/>
        </w:tabs>
        <w:ind w:right="140" w:firstLine="707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дела,</w:t>
      </w:r>
      <w:r>
        <w:rPr>
          <w:sz w:val="28"/>
        </w:rPr>
        <w:tab/>
      </w:r>
      <w:r>
        <w:rPr>
          <w:spacing w:val="-2"/>
          <w:sz w:val="28"/>
        </w:rPr>
        <w:t>принятого</w:t>
      </w:r>
      <w:r>
        <w:rPr>
          <w:sz w:val="28"/>
        </w:rPr>
        <w:tab/>
      </w:r>
      <w:r>
        <w:rPr>
          <w:spacing w:val="-2"/>
          <w:sz w:val="28"/>
        </w:rPr>
        <w:t>арбитражным</w:t>
      </w:r>
      <w:r>
        <w:rPr>
          <w:sz w:val="28"/>
        </w:rPr>
        <w:tab/>
      </w:r>
      <w:r>
        <w:rPr>
          <w:spacing w:val="-2"/>
          <w:sz w:val="28"/>
        </w:rPr>
        <w:t>судом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 xml:space="preserve">своему </w:t>
      </w:r>
      <w:r>
        <w:rPr>
          <w:sz w:val="28"/>
        </w:rPr>
        <w:t>производству, из одного суда в другой суд.</w:t>
      </w:r>
    </w:p>
    <w:p w14:paraId="42E0E00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5" w:firstLine="707"/>
        <w:rPr>
          <w:sz w:val="28"/>
        </w:rPr>
      </w:pPr>
      <w:r>
        <w:rPr>
          <w:sz w:val="28"/>
        </w:rPr>
        <w:t>Единоличное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коллегиальное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арбитражных судах и судах общей юрисдикции.</w:t>
      </w:r>
    </w:p>
    <w:p w14:paraId="47FF71D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3" w:firstLine="707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судопроизводства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(процесса).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 стадии арбитражного судопроизводства (процесса).</w:t>
      </w:r>
    </w:p>
    <w:p w14:paraId="2DBF2444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5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процессуального права. Понятие и система принципов арбитражного процессуального права.</w:t>
      </w:r>
    </w:p>
    <w:p w14:paraId="18DF126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right="148" w:firstLine="707"/>
        <w:rPr>
          <w:sz w:val="28"/>
        </w:rPr>
      </w:pPr>
      <w:r>
        <w:rPr>
          <w:sz w:val="28"/>
        </w:rPr>
        <w:t>Понятие и основания возникновения гражданских и арбитражных процессуальных правоотношений.</w:t>
      </w:r>
    </w:p>
    <w:p w14:paraId="40D1E11E" w14:textId="77777777" w:rsidR="00200EAE" w:rsidRDefault="00200EAE" w:rsidP="00EF2E27">
      <w:pPr>
        <w:pStyle w:val="a4"/>
        <w:rPr>
          <w:sz w:val="28"/>
        </w:rPr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p w14:paraId="4EB624B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spacing w:before="67"/>
        <w:ind w:right="145" w:firstLine="707"/>
        <w:jc w:val="both"/>
        <w:rPr>
          <w:sz w:val="28"/>
        </w:rPr>
      </w:pPr>
      <w:r>
        <w:rPr>
          <w:sz w:val="28"/>
        </w:rPr>
        <w:lastRenderedPageBreak/>
        <w:t xml:space="preserve">Субъекты гражданских процессуальных правоотношений и их </w:t>
      </w:r>
      <w:r>
        <w:rPr>
          <w:spacing w:val="-2"/>
          <w:sz w:val="28"/>
        </w:rPr>
        <w:t>классификация.</w:t>
      </w:r>
    </w:p>
    <w:p w14:paraId="3CABAB7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6" w:firstLine="707"/>
        <w:jc w:val="both"/>
        <w:rPr>
          <w:sz w:val="28"/>
        </w:rPr>
      </w:pPr>
      <w:r>
        <w:rPr>
          <w:sz w:val="28"/>
        </w:rPr>
        <w:t xml:space="preserve">Субъекты арбитражных процессуальных правоотношений и их </w:t>
      </w:r>
      <w:r>
        <w:rPr>
          <w:spacing w:val="-2"/>
          <w:sz w:val="28"/>
        </w:rPr>
        <w:t>классификация.</w:t>
      </w:r>
    </w:p>
    <w:p w14:paraId="20DDE16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Гражданская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процессуальная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дееспособность.</w:t>
      </w:r>
    </w:p>
    <w:p w14:paraId="7B1CF8D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Арбитражная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дееспособность.</w:t>
      </w:r>
    </w:p>
    <w:p w14:paraId="21835ACD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5" w:firstLine="707"/>
        <w:jc w:val="both"/>
        <w:rPr>
          <w:sz w:val="28"/>
        </w:rPr>
      </w:pPr>
      <w:r>
        <w:rPr>
          <w:sz w:val="28"/>
        </w:rPr>
        <w:t>Понятие и виды представительства в суде. Полномочия судебных представителей и их оформление.</w:t>
      </w:r>
    </w:p>
    <w:p w14:paraId="473F265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подсудности.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подсудности.</w:t>
      </w:r>
    </w:p>
    <w:p w14:paraId="5CAEB67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суда.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актов.</w:t>
      </w:r>
    </w:p>
    <w:p w14:paraId="359ACB6C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2" w:firstLine="707"/>
        <w:jc w:val="both"/>
        <w:rPr>
          <w:sz w:val="28"/>
        </w:rPr>
      </w:pPr>
      <w:r>
        <w:rPr>
          <w:sz w:val="28"/>
        </w:rPr>
        <w:t>Судебные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виды.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расходов и их распределение между сторонами. Государственная пошлина.</w:t>
      </w:r>
    </w:p>
    <w:p w14:paraId="0E7AC00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3" w:firstLine="707"/>
        <w:jc w:val="both"/>
        <w:rPr>
          <w:sz w:val="28"/>
        </w:rPr>
      </w:pPr>
      <w:r>
        <w:rPr>
          <w:sz w:val="28"/>
        </w:rPr>
        <w:t>Понятие, сущность и признаки искового производства в гражданском и арбитражном процессе.</w:t>
      </w:r>
    </w:p>
    <w:p w14:paraId="1626C06A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36" w:firstLine="707"/>
        <w:jc w:val="both"/>
        <w:rPr>
          <w:sz w:val="28"/>
        </w:rPr>
      </w:pPr>
      <w:r>
        <w:rPr>
          <w:sz w:val="28"/>
        </w:rPr>
        <w:t>Понятие и правовая природа иска. Элементы иска. Виды исков. Порядок предъявления иска и последствия его несоблюдения.</w:t>
      </w:r>
    </w:p>
    <w:p w14:paraId="67B0687D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Примирение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соглашение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14:paraId="75A57646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иска.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обеспечительных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мер.</w:t>
      </w:r>
    </w:p>
    <w:p w14:paraId="67B746BA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Понятие и стадии судебного доказывания. Понятие судебных доказательств.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доказательств.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доказывания.</w:t>
      </w:r>
    </w:p>
    <w:p w14:paraId="7D212B9A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Распределение между сторонами обязанностей по доказыванию. Доказательственные презумпции: понятие и значение.</w:t>
      </w:r>
    </w:p>
    <w:p w14:paraId="7C92B192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дела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суде.</w:t>
      </w:r>
    </w:p>
    <w:p w14:paraId="22B32D5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0" w:firstLine="707"/>
        <w:jc w:val="both"/>
        <w:rPr>
          <w:sz w:val="28"/>
        </w:rPr>
      </w:pPr>
      <w:r>
        <w:rPr>
          <w:sz w:val="28"/>
        </w:rPr>
        <w:t xml:space="preserve">Сущность, значение и задачи подготовки дела к судебному разбирательству. Процессуальные действия по подготовке дела к судебному </w:t>
      </w:r>
      <w:r>
        <w:rPr>
          <w:spacing w:val="-2"/>
          <w:sz w:val="28"/>
        </w:rPr>
        <w:t>разбирательству.</w:t>
      </w:r>
    </w:p>
    <w:p w14:paraId="4EDF53D2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3" w:firstLine="707"/>
        <w:jc w:val="both"/>
        <w:rPr>
          <w:sz w:val="28"/>
        </w:rPr>
      </w:pPr>
      <w:r>
        <w:rPr>
          <w:sz w:val="28"/>
        </w:rPr>
        <w:t>Приостановление производства по делу в гражданском процессе. Приостановление производства по делу в арбитражном процессе.</w:t>
      </w:r>
    </w:p>
    <w:p w14:paraId="689F8ABC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Предварительное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судебное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заседание.</w:t>
      </w:r>
    </w:p>
    <w:p w14:paraId="4B9A3A45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разбирательства.</w:t>
      </w:r>
    </w:p>
    <w:p w14:paraId="76BA3916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Протокол</w:t>
      </w:r>
      <w:r>
        <w:rPr>
          <w:spacing w:val="-10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заседания.</w:t>
      </w:r>
    </w:p>
    <w:p w14:paraId="612D00E5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1" w:firstLine="707"/>
        <w:jc w:val="both"/>
        <w:rPr>
          <w:sz w:val="28"/>
        </w:rPr>
      </w:pPr>
      <w:r>
        <w:rPr>
          <w:sz w:val="28"/>
        </w:rPr>
        <w:t>Сущность и значение судебного решения. Требования, предъявляемые к судебным решениям.</w:t>
      </w:r>
    </w:p>
    <w:p w14:paraId="16882D6E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2" w:firstLine="707"/>
        <w:jc w:val="both"/>
        <w:rPr>
          <w:sz w:val="28"/>
        </w:rPr>
      </w:pPr>
      <w:r>
        <w:rPr>
          <w:sz w:val="28"/>
        </w:rPr>
        <w:t>Устранение недостатков судебного решения вынесшим его судом. Законная сила судебного решения.</w:t>
      </w:r>
    </w:p>
    <w:p w14:paraId="01439F72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суда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инстанции.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определений.</w:t>
      </w:r>
    </w:p>
    <w:p w14:paraId="1A487AA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Заочное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производство: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14:paraId="6996593E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Судебный приказ: понятие и значение. Порядок выдачи и основания к отказу в выдаче судебного приказа. Отмена судебного приказа.</w:t>
      </w:r>
    </w:p>
    <w:p w14:paraId="47EA9F8A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1" w:firstLine="707"/>
        <w:jc w:val="both"/>
        <w:rPr>
          <w:sz w:val="28"/>
        </w:rPr>
      </w:pPr>
      <w:r>
        <w:rPr>
          <w:sz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14:paraId="0EF7449B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Упрощенное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производство: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природа.</w:t>
      </w:r>
    </w:p>
    <w:p w14:paraId="3F0FAF1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36" w:firstLine="707"/>
        <w:jc w:val="both"/>
        <w:rPr>
          <w:sz w:val="28"/>
        </w:rPr>
      </w:pPr>
      <w:r>
        <w:rPr>
          <w:sz w:val="28"/>
        </w:rPr>
        <w:t>Обязательный досудебный порядок урегулирования спора и последствия его несоблюдения.</w:t>
      </w:r>
    </w:p>
    <w:p w14:paraId="57BE16AC" w14:textId="77777777" w:rsidR="00200EAE" w:rsidRDefault="00200EAE" w:rsidP="00EF2E27">
      <w:pPr>
        <w:pStyle w:val="a4"/>
        <w:jc w:val="both"/>
        <w:rPr>
          <w:sz w:val="28"/>
        </w:rPr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p w14:paraId="3278993B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2873"/>
          <w:tab w:val="left" w:pos="5008"/>
          <w:tab w:val="left" w:pos="7128"/>
          <w:tab w:val="left" w:pos="8474"/>
        </w:tabs>
        <w:spacing w:before="67"/>
        <w:ind w:right="142" w:firstLine="707"/>
        <w:rPr>
          <w:sz w:val="28"/>
        </w:rPr>
      </w:pPr>
      <w:r>
        <w:rPr>
          <w:spacing w:val="-2"/>
          <w:sz w:val="28"/>
        </w:rPr>
        <w:lastRenderedPageBreak/>
        <w:t>Особое</w:t>
      </w:r>
      <w:r>
        <w:rPr>
          <w:sz w:val="28"/>
        </w:rPr>
        <w:tab/>
      </w:r>
      <w:r>
        <w:rPr>
          <w:spacing w:val="-2"/>
          <w:sz w:val="28"/>
        </w:rPr>
        <w:t>производство.</w:t>
      </w:r>
      <w:r>
        <w:rPr>
          <w:sz w:val="28"/>
        </w:rPr>
        <w:tab/>
      </w: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2"/>
          <w:sz w:val="28"/>
        </w:rPr>
        <w:t>фактов,</w:t>
      </w:r>
      <w:r>
        <w:rPr>
          <w:sz w:val="28"/>
        </w:rPr>
        <w:tab/>
      </w:r>
      <w:r>
        <w:rPr>
          <w:spacing w:val="-2"/>
          <w:sz w:val="28"/>
        </w:rPr>
        <w:t xml:space="preserve">имеющих </w:t>
      </w:r>
      <w:r>
        <w:rPr>
          <w:sz w:val="28"/>
        </w:rPr>
        <w:t>юридическое значение, в гражданском и арбитражном процессе.</w:t>
      </w:r>
    </w:p>
    <w:p w14:paraId="579B309E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Производство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делам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усыновлении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(удочерении)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14:paraId="77A5027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453"/>
          <w:tab w:val="left" w:pos="3961"/>
          <w:tab w:val="left" w:pos="4889"/>
          <w:tab w:val="left" w:pos="5388"/>
          <w:tab w:val="left" w:pos="7009"/>
        </w:tabs>
        <w:ind w:right="144" w:firstLine="707"/>
        <w:rPr>
          <w:sz w:val="28"/>
        </w:rPr>
      </w:pPr>
      <w:r>
        <w:rPr>
          <w:spacing w:val="-2"/>
          <w:sz w:val="28"/>
        </w:rPr>
        <w:t>Производство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делам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объявлении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несовершеннолетнего </w:t>
      </w:r>
      <w:r>
        <w:rPr>
          <w:sz w:val="28"/>
        </w:rPr>
        <w:t>полностью дееспособным (эмансипация).</w:t>
      </w:r>
    </w:p>
    <w:p w14:paraId="105CDD70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470"/>
          <w:tab w:val="left" w:pos="3992"/>
          <w:tab w:val="left" w:pos="4935"/>
          <w:tab w:val="left" w:pos="5311"/>
          <w:tab w:val="left" w:pos="6820"/>
          <w:tab w:val="left" w:pos="8467"/>
        </w:tabs>
        <w:ind w:right="144" w:firstLine="707"/>
        <w:rPr>
          <w:sz w:val="28"/>
        </w:rPr>
      </w:pPr>
      <w:r>
        <w:rPr>
          <w:spacing w:val="-2"/>
          <w:sz w:val="28"/>
        </w:rPr>
        <w:t>Производство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делам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признании</w:t>
      </w:r>
      <w:r>
        <w:rPr>
          <w:sz w:val="28"/>
        </w:rPr>
        <w:tab/>
      </w:r>
      <w:r>
        <w:rPr>
          <w:spacing w:val="-2"/>
          <w:sz w:val="28"/>
        </w:rPr>
        <w:t>гражданина</w:t>
      </w:r>
      <w:r>
        <w:rPr>
          <w:sz w:val="28"/>
        </w:rPr>
        <w:tab/>
      </w:r>
      <w:r>
        <w:rPr>
          <w:spacing w:val="-2"/>
          <w:sz w:val="28"/>
        </w:rPr>
        <w:t xml:space="preserve">безвестно </w:t>
      </w:r>
      <w:r>
        <w:rPr>
          <w:sz w:val="28"/>
        </w:rPr>
        <w:t>отсутствующим или об объявлении его умершим.</w:t>
      </w:r>
    </w:p>
    <w:p w14:paraId="55A7C05E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436"/>
          <w:tab w:val="left" w:pos="6649"/>
        </w:tabs>
        <w:spacing w:before="1"/>
        <w:ind w:right="145" w:firstLine="707"/>
        <w:rPr>
          <w:sz w:val="28"/>
        </w:rPr>
      </w:pPr>
      <w:r>
        <w:rPr>
          <w:spacing w:val="-2"/>
          <w:sz w:val="28"/>
        </w:rPr>
        <w:t>Производство</w:t>
      </w:r>
      <w:r>
        <w:rPr>
          <w:sz w:val="28"/>
        </w:rPr>
        <w:tab/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делам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признании</w:t>
      </w:r>
      <w:r>
        <w:rPr>
          <w:sz w:val="28"/>
        </w:rPr>
        <w:tab/>
        <w:t>гражданина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ограничено дееспособным или недееспособным.</w:t>
      </w:r>
    </w:p>
    <w:p w14:paraId="1F8BB635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441"/>
          <w:tab w:val="left" w:pos="3936"/>
          <w:tab w:val="left" w:pos="4922"/>
          <w:tab w:val="left" w:pos="6412"/>
          <w:tab w:val="left" w:pos="6743"/>
          <w:tab w:val="left" w:pos="8577"/>
        </w:tabs>
        <w:ind w:right="145" w:firstLine="707"/>
        <w:rPr>
          <w:sz w:val="28"/>
        </w:rPr>
      </w:pPr>
      <w:r>
        <w:rPr>
          <w:spacing w:val="-2"/>
          <w:sz w:val="28"/>
        </w:rPr>
        <w:t>Производство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делам,</w:t>
      </w:r>
      <w:r>
        <w:rPr>
          <w:sz w:val="28"/>
        </w:rPr>
        <w:tab/>
      </w:r>
      <w:r>
        <w:rPr>
          <w:spacing w:val="-2"/>
          <w:sz w:val="28"/>
        </w:rPr>
        <w:t>связанным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выполнением</w:t>
      </w:r>
      <w:r>
        <w:rPr>
          <w:sz w:val="28"/>
        </w:rPr>
        <w:tab/>
      </w:r>
      <w:r>
        <w:rPr>
          <w:spacing w:val="-2"/>
          <w:sz w:val="28"/>
        </w:rPr>
        <w:t xml:space="preserve">функций </w:t>
      </w:r>
      <w:r>
        <w:rPr>
          <w:sz w:val="28"/>
        </w:rPr>
        <w:t>содействия и контроля в отношении третейских судов.</w:t>
      </w:r>
    </w:p>
    <w:p w14:paraId="4DD9E3D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  <w:tab w:val="left" w:pos="3491"/>
          <w:tab w:val="left" w:pos="4036"/>
          <w:tab w:val="left" w:pos="5660"/>
          <w:tab w:val="left" w:pos="6058"/>
          <w:tab w:val="left" w:pos="7941"/>
        </w:tabs>
        <w:ind w:right="143" w:firstLine="707"/>
        <w:rPr>
          <w:sz w:val="28"/>
        </w:rPr>
      </w:pPr>
      <w:r>
        <w:rPr>
          <w:spacing w:val="-2"/>
          <w:sz w:val="28"/>
        </w:rPr>
        <w:t>Производство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заявлениям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совершенных</w:t>
      </w:r>
      <w:r>
        <w:rPr>
          <w:sz w:val="28"/>
        </w:rPr>
        <w:tab/>
      </w:r>
      <w:r>
        <w:rPr>
          <w:spacing w:val="-2"/>
          <w:sz w:val="28"/>
        </w:rPr>
        <w:t xml:space="preserve">нотариальных </w:t>
      </w:r>
      <w:r>
        <w:rPr>
          <w:sz w:val="28"/>
        </w:rPr>
        <w:t>действиях или об отказе в их совершении.</w:t>
      </w:r>
    </w:p>
    <w:p w14:paraId="3B06D872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spacing w:before="1"/>
        <w:ind w:left="1558" w:hanging="707"/>
        <w:rPr>
          <w:sz w:val="28"/>
        </w:rPr>
      </w:pPr>
      <w:r>
        <w:rPr>
          <w:sz w:val="28"/>
        </w:rPr>
        <w:t>Прекращение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делу.</w:t>
      </w:r>
    </w:p>
    <w:p w14:paraId="10AA5460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rPr>
          <w:sz w:val="28"/>
        </w:rPr>
      </w:pPr>
      <w:r>
        <w:rPr>
          <w:sz w:val="28"/>
        </w:rPr>
        <w:t>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рассмотрения.</w:t>
      </w:r>
    </w:p>
    <w:p w14:paraId="71739AD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Понятие и виды апелляции. Право апелляционного обжалования (внесения представлений) судебных постановлений.</w:t>
      </w:r>
    </w:p>
    <w:p w14:paraId="7B095F75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0" w:firstLine="707"/>
        <w:jc w:val="both"/>
        <w:rPr>
          <w:sz w:val="28"/>
        </w:rPr>
      </w:pPr>
      <w:r>
        <w:rPr>
          <w:sz w:val="28"/>
        </w:rPr>
        <w:t>Порядок и сроки апелляционного обжалования (внесение представлений) судебных постановлений. Процессуальный порядок рассмотрения дела судом апелляционной инстанции.</w:t>
      </w:r>
    </w:p>
    <w:p w14:paraId="31A014D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1" w:firstLine="707"/>
        <w:jc w:val="both"/>
        <w:rPr>
          <w:sz w:val="28"/>
        </w:rPr>
      </w:pPr>
      <w:r>
        <w:rPr>
          <w:sz w:val="28"/>
        </w:rPr>
        <w:t>Сущность и значение стадии кассационного производства. Рассмотрение дела судом кассационной инстанции.</w:t>
      </w:r>
    </w:p>
    <w:p w14:paraId="654CA0B9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Полномочия суда кассационной инстанции. Основания к отмене судебных решений судом кассационной инстанции.</w:t>
      </w:r>
    </w:p>
    <w:p w14:paraId="47BEB585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3" w:firstLine="707"/>
        <w:jc w:val="both"/>
        <w:rPr>
          <w:sz w:val="28"/>
        </w:rPr>
      </w:pPr>
      <w:r>
        <w:rPr>
          <w:sz w:val="28"/>
        </w:rPr>
        <w:t>Сущность и значение стадии пересмотра судебных решений, определений и постановлений в порядке судебного надзора. Возбуждение надзорного производства.</w:t>
      </w:r>
    </w:p>
    <w:p w14:paraId="7A4680C3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6" w:firstLine="707"/>
        <w:jc w:val="both"/>
        <w:rPr>
          <w:sz w:val="28"/>
        </w:rPr>
      </w:pPr>
      <w:r>
        <w:rPr>
          <w:sz w:val="28"/>
        </w:rPr>
        <w:t>Понятие и основания пересмотра дел по вновь открывшимся и новым обстоятельствам.</w:t>
      </w:r>
    </w:p>
    <w:p w14:paraId="7DC6A3AF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627"/>
        </w:tabs>
        <w:ind w:right="143" w:firstLine="707"/>
        <w:jc w:val="both"/>
        <w:rPr>
          <w:sz w:val="28"/>
        </w:rPr>
      </w:pPr>
      <w:r>
        <w:rPr>
          <w:sz w:val="28"/>
        </w:rPr>
        <w:t>Общие особенности производства в арбитражном суде по делам, возникающим из административных и иных публичных правоотношений.</w:t>
      </w:r>
    </w:p>
    <w:p w14:paraId="488271AD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3" w:firstLine="707"/>
        <w:jc w:val="both"/>
        <w:rPr>
          <w:sz w:val="28"/>
        </w:rPr>
      </w:pPr>
      <w:r>
        <w:rPr>
          <w:sz w:val="28"/>
        </w:rPr>
        <w:t>Особенности рассмотрения дел о несостоятельности (банкротстве) физических лиц.</w:t>
      </w:r>
    </w:p>
    <w:p w14:paraId="4F4FD27D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spacing w:before="1"/>
        <w:ind w:right="137" w:firstLine="707"/>
        <w:jc w:val="both"/>
        <w:rPr>
          <w:sz w:val="28"/>
        </w:rPr>
      </w:pPr>
      <w:r>
        <w:rPr>
          <w:sz w:val="28"/>
        </w:rPr>
        <w:t>Особенности рассмотрения арбитражными судами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лиц.</w:t>
      </w:r>
    </w:p>
    <w:p w14:paraId="444ADAAE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z w:val="28"/>
        </w:rPr>
        <w:t>Рассмотрение арбитражными судами дел о привлечении к административной ответственности.</w:t>
      </w:r>
    </w:p>
    <w:p w14:paraId="06B413D1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5" w:firstLine="707"/>
        <w:jc w:val="both"/>
        <w:rPr>
          <w:sz w:val="28"/>
        </w:rPr>
      </w:pPr>
      <w:r>
        <w:rPr>
          <w:sz w:val="28"/>
        </w:rPr>
        <w:t xml:space="preserve">Рассмотрение арбитражными судами дел об оспаривании решений административных органов о привлечении к административной </w:t>
      </w:r>
      <w:r>
        <w:rPr>
          <w:spacing w:val="-2"/>
          <w:sz w:val="28"/>
        </w:rPr>
        <w:t>ответственности.</w:t>
      </w:r>
    </w:p>
    <w:p w14:paraId="4568DACB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4" w:firstLine="707"/>
        <w:jc w:val="both"/>
        <w:rPr>
          <w:sz w:val="28"/>
        </w:rPr>
      </w:pPr>
      <w:r>
        <w:rPr>
          <w:spacing w:val="-2"/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арбитражными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взыскании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обязательных </w:t>
      </w:r>
      <w:r>
        <w:rPr>
          <w:sz w:val="28"/>
        </w:rPr>
        <w:t>платежей и санкций.</w:t>
      </w:r>
    </w:p>
    <w:p w14:paraId="629E7B7B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дел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лиц.</w:t>
      </w:r>
    </w:p>
    <w:p w14:paraId="74F40070" w14:textId="77777777" w:rsidR="00200EAE" w:rsidRDefault="00200EAE" w:rsidP="00EF2E27">
      <w:pPr>
        <w:pStyle w:val="a4"/>
        <w:jc w:val="both"/>
        <w:rPr>
          <w:sz w:val="28"/>
        </w:rPr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p w14:paraId="4FC1B1F6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spacing w:before="67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Компетенция арбитражных судов в РФ по делам с участием иностранных лиц.</w:t>
      </w:r>
    </w:p>
    <w:p w14:paraId="54D50C26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6" w:firstLine="707"/>
        <w:jc w:val="both"/>
        <w:rPr>
          <w:sz w:val="28"/>
        </w:rPr>
      </w:pPr>
      <w:r>
        <w:rPr>
          <w:sz w:val="28"/>
        </w:rPr>
        <w:t>Производство по делам о признании и приведении в исполнение решений иностранных судов и иностранных арбитражных решений.</w:t>
      </w:r>
    </w:p>
    <w:p w14:paraId="0C3FE93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третейского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судопроизводства.</w:t>
      </w:r>
    </w:p>
    <w:p w14:paraId="0AE2D3E7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6" w:firstLine="707"/>
        <w:jc w:val="both"/>
        <w:rPr>
          <w:sz w:val="28"/>
        </w:rPr>
      </w:pPr>
      <w:r>
        <w:rPr>
          <w:sz w:val="28"/>
        </w:rPr>
        <w:t xml:space="preserve">Исполнение судебных актов арбитражных судов и судов общей </w:t>
      </w:r>
      <w:r>
        <w:rPr>
          <w:spacing w:val="-2"/>
          <w:sz w:val="28"/>
        </w:rPr>
        <w:t>юрисдикции.</w:t>
      </w:r>
    </w:p>
    <w:p w14:paraId="3AE7EE21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спорам.</w:t>
      </w:r>
    </w:p>
    <w:p w14:paraId="6EA73E14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3" w:firstLine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присуждении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 на</w:t>
      </w:r>
      <w:r>
        <w:rPr>
          <w:spacing w:val="-4"/>
          <w:sz w:val="28"/>
        </w:rPr>
        <w:t xml:space="preserve"> </w:t>
      </w:r>
      <w:r>
        <w:rPr>
          <w:sz w:val="28"/>
        </w:rPr>
        <w:t>судопроизводство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разумный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акта в разумный срок.</w:t>
      </w:r>
    </w:p>
    <w:p w14:paraId="21057A28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8"/>
        </w:tabs>
        <w:ind w:left="1558" w:hanging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лиц.</w:t>
      </w:r>
    </w:p>
    <w:p w14:paraId="6A2C11CB" w14:textId="77777777" w:rsidR="00200EAE" w:rsidRDefault="00A40C08" w:rsidP="00EF2E27">
      <w:pPr>
        <w:pStyle w:val="a4"/>
        <w:numPr>
          <w:ilvl w:val="0"/>
          <w:numId w:val="3"/>
        </w:numPr>
        <w:tabs>
          <w:tab w:val="left" w:pos="1557"/>
        </w:tabs>
        <w:ind w:right="145" w:firstLine="707"/>
        <w:jc w:val="both"/>
        <w:rPr>
          <w:sz w:val="28"/>
        </w:rPr>
      </w:pPr>
      <w:r>
        <w:rPr>
          <w:sz w:val="28"/>
        </w:rPr>
        <w:t xml:space="preserve">Специализированный арбитражный суд по интеллектуальным </w:t>
      </w:r>
      <w:r>
        <w:rPr>
          <w:spacing w:val="-2"/>
          <w:sz w:val="28"/>
        </w:rPr>
        <w:t>правам.</w:t>
      </w:r>
    </w:p>
    <w:p w14:paraId="37B37A9A" w14:textId="54423FCF" w:rsidR="00200EAE" w:rsidRDefault="00200EAE" w:rsidP="00EF2E27">
      <w:pPr>
        <w:pStyle w:val="a3"/>
        <w:spacing w:before="318"/>
        <w:ind w:left="0" w:firstLine="0"/>
      </w:pPr>
    </w:p>
    <w:p w14:paraId="0C96C4E4" w14:textId="0F0C0665" w:rsidR="00EF2E27" w:rsidRDefault="00EF2E27" w:rsidP="00EF2E27">
      <w:pPr>
        <w:pStyle w:val="a3"/>
        <w:spacing w:before="318"/>
        <w:ind w:left="0" w:firstLine="0"/>
      </w:pPr>
    </w:p>
    <w:p w14:paraId="5B5E0092" w14:textId="4048BD80" w:rsidR="00EF2E27" w:rsidRDefault="00EF2E27" w:rsidP="00EF2E27">
      <w:pPr>
        <w:pStyle w:val="a3"/>
        <w:spacing w:before="318"/>
        <w:ind w:left="0" w:firstLine="0"/>
      </w:pPr>
    </w:p>
    <w:p w14:paraId="419AB6E2" w14:textId="6766DEB5" w:rsidR="00EF2E27" w:rsidRDefault="00EF2E27" w:rsidP="00EF2E27">
      <w:pPr>
        <w:pStyle w:val="a3"/>
        <w:spacing w:before="318"/>
        <w:ind w:left="0" w:firstLine="0"/>
      </w:pPr>
    </w:p>
    <w:p w14:paraId="707AA117" w14:textId="2B82D94E" w:rsidR="00EF2E27" w:rsidRDefault="00EF2E27" w:rsidP="00EF2E27">
      <w:pPr>
        <w:pStyle w:val="a3"/>
        <w:spacing w:before="318"/>
        <w:ind w:left="0" w:firstLine="0"/>
      </w:pPr>
    </w:p>
    <w:p w14:paraId="55D7592E" w14:textId="41851D5E" w:rsidR="00EF2E27" w:rsidRDefault="00EF2E27" w:rsidP="00EF2E27">
      <w:pPr>
        <w:pStyle w:val="a3"/>
        <w:spacing w:before="318"/>
        <w:ind w:left="0" w:firstLine="0"/>
      </w:pPr>
    </w:p>
    <w:p w14:paraId="2AC468F4" w14:textId="4BFB2F42" w:rsidR="00EF2E27" w:rsidRDefault="00EF2E27" w:rsidP="00EF2E27">
      <w:pPr>
        <w:pStyle w:val="a3"/>
        <w:spacing w:before="318"/>
        <w:ind w:left="0" w:firstLine="0"/>
      </w:pPr>
    </w:p>
    <w:p w14:paraId="7E50CFEA" w14:textId="7D453525" w:rsidR="00EF2E27" w:rsidRDefault="00EF2E27" w:rsidP="00EF2E27">
      <w:pPr>
        <w:pStyle w:val="a3"/>
        <w:spacing w:before="318"/>
        <w:ind w:left="0" w:firstLine="0"/>
      </w:pPr>
    </w:p>
    <w:p w14:paraId="6314D76E" w14:textId="31999511" w:rsidR="00EF2E27" w:rsidRDefault="00EF2E27" w:rsidP="00EF2E27">
      <w:pPr>
        <w:pStyle w:val="a3"/>
        <w:spacing w:before="318"/>
        <w:ind w:left="0" w:firstLine="0"/>
      </w:pPr>
    </w:p>
    <w:p w14:paraId="6BF87B8C" w14:textId="36A8A9EA" w:rsidR="00EF2E27" w:rsidRDefault="00EF2E27" w:rsidP="00EF2E27">
      <w:pPr>
        <w:pStyle w:val="a3"/>
        <w:spacing w:before="318"/>
        <w:ind w:left="0" w:firstLine="0"/>
      </w:pPr>
    </w:p>
    <w:p w14:paraId="7F8B39D0" w14:textId="1B35EF87" w:rsidR="00EF2E27" w:rsidRDefault="00EF2E27" w:rsidP="00EF2E27">
      <w:pPr>
        <w:pStyle w:val="a3"/>
        <w:spacing w:before="318"/>
        <w:ind w:left="0" w:firstLine="0"/>
      </w:pPr>
    </w:p>
    <w:p w14:paraId="7F32D765" w14:textId="5C7E3739" w:rsidR="00EF2E27" w:rsidRDefault="00EF2E27" w:rsidP="00EF2E27">
      <w:pPr>
        <w:pStyle w:val="a3"/>
        <w:spacing w:before="318"/>
        <w:ind w:left="0" w:firstLine="0"/>
      </w:pPr>
    </w:p>
    <w:p w14:paraId="71197785" w14:textId="790B2625" w:rsidR="00EF2E27" w:rsidRDefault="00EF2E27" w:rsidP="00EF2E27">
      <w:pPr>
        <w:pStyle w:val="a3"/>
        <w:spacing w:before="318"/>
        <w:ind w:left="0" w:firstLine="0"/>
      </w:pPr>
    </w:p>
    <w:p w14:paraId="3BC34AF5" w14:textId="4E1F7A09" w:rsidR="00EF2E27" w:rsidRDefault="00EF2E27" w:rsidP="00EF2E27">
      <w:pPr>
        <w:pStyle w:val="a3"/>
        <w:spacing w:before="318"/>
        <w:ind w:left="0" w:firstLine="0"/>
      </w:pPr>
    </w:p>
    <w:p w14:paraId="28998DBA" w14:textId="25DEE5F9" w:rsidR="00EF2E27" w:rsidRDefault="00EF2E27" w:rsidP="00EF2E27">
      <w:pPr>
        <w:pStyle w:val="a3"/>
        <w:spacing w:before="318"/>
        <w:ind w:left="0" w:firstLine="0"/>
      </w:pPr>
    </w:p>
    <w:p w14:paraId="73294D48" w14:textId="1286BC78" w:rsidR="00EF2E27" w:rsidRDefault="00EF2E27" w:rsidP="00EF2E27">
      <w:pPr>
        <w:pStyle w:val="a3"/>
        <w:spacing w:before="318"/>
        <w:ind w:left="0" w:firstLine="0"/>
      </w:pPr>
    </w:p>
    <w:p w14:paraId="55F8FE11" w14:textId="77777777" w:rsidR="00EF2E27" w:rsidRDefault="00EF2E27" w:rsidP="00EF2E27">
      <w:pPr>
        <w:pStyle w:val="a3"/>
        <w:spacing w:before="318"/>
        <w:ind w:left="0" w:firstLine="0"/>
      </w:pPr>
    </w:p>
    <w:p w14:paraId="19BB0450" w14:textId="36A12EA8" w:rsidR="00A40C08" w:rsidRPr="00A40C08" w:rsidRDefault="00A40C08" w:rsidP="00EF2E27">
      <w:pPr>
        <w:pStyle w:val="1"/>
        <w:ind w:right="388"/>
        <w:rPr>
          <w:spacing w:val="-2"/>
        </w:rPr>
      </w:pPr>
      <w:r>
        <w:lastRenderedPageBreak/>
        <w:t>ДЕМОВЕРСИЯ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4"/>
        </w:rPr>
        <w:t xml:space="preserve"> </w:t>
      </w:r>
      <w:r>
        <w:rPr>
          <w:spacing w:val="-2"/>
        </w:rPr>
        <w:t>БИЛЕТА</w:t>
      </w:r>
    </w:p>
    <w:p w14:paraId="10AA84F4" w14:textId="77777777" w:rsidR="00200EAE" w:rsidRDefault="00A40C08" w:rsidP="00EF2E27">
      <w:pPr>
        <w:pStyle w:val="a3"/>
        <w:spacing w:before="70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8312E" wp14:editId="36337021">
                <wp:simplePos x="0" y="0"/>
                <wp:positionH relativeFrom="page">
                  <wp:posOffset>1170736</wp:posOffset>
                </wp:positionH>
                <wp:positionV relativeFrom="paragraph">
                  <wp:posOffset>208911</wp:posOffset>
                </wp:positionV>
                <wp:extent cx="5943600" cy="12350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235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61613A" w14:textId="77777777" w:rsidR="00200EAE" w:rsidRDefault="00A40C0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7"/>
                              </w:tabs>
                              <w:spacing w:line="242" w:lineRule="auto"/>
                              <w:ind w:right="111" w:firstLine="707"/>
                            </w:pPr>
                            <w:r>
                              <w:t>Понятие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гражданского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процессуального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права,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предмет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система.</w:t>
                            </w:r>
                          </w:p>
                          <w:p w14:paraId="28DBD39A" w14:textId="77777777" w:rsidR="00200EAE" w:rsidRDefault="00A40C0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7"/>
                                <w:tab w:val="left" w:pos="2595"/>
                                <w:tab w:val="left" w:pos="3036"/>
                                <w:tab w:val="left" w:pos="4402"/>
                                <w:tab w:val="left" w:pos="5505"/>
                                <w:tab w:val="left" w:pos="7562"/>
                              </w:tabs>
                              <w:ind w:right="108" w:firstLine="707"/>
                            </w:pPr>
                            <w:r>
                              <w:rPr>
                                <w:spacing w:val="-2"/>
                              </w:rPr>
                              <w:t>Сущность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значение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стадии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кассационного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производства. </w:t>
                            </w:r>
                            <w:r>
                              <w:t>Рассмотрение дела судом кассационной инстанции.</w:t>
                            </w:r>
                          </w:p>
                          <w:p w14:paraId="14517338" w14:textId="77777777" w:rsidR="00200EAE" w:rsidRDefault="00A40C0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97"/>
                              </w:tabs>
                              <w:ind w:right="112" w:firstLine="707"/>
                            </w:pPr>
                            <w:r>
                              <w:t>Исполнение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судебных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актов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арбитражных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судов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судов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общей </w:t>
                            </w:r>
                            <w:r>
                              <w:rPr>
                                <w:spacing w:val="-2"/>
                              </w:rPr>
                              <w:t>юрисдикции.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8312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2pt;margin-top:16.45pt;width:468pt;height:9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" filled="f" strokeweight=".48pt">
                <v:path arrowok="t"/>
                <v:textbox inset="0,0,0,0">
                  <w:txbxContent>
                    <w:p w14:paraId="6E61613A" w14:textId="77777777" w:rsidR="00200EAE" w:rsidRDefault="00A40C08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7"/>
                        </w:tabs>
                        <w:spacing w:line="242" w:lineRule="auto"/>
                        <w:ind w:right="111" w:firstLine="707"/>
                      </w:pPr>
                      <w:r>
                        <w:t>Понятие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гражданского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процессуального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права,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предмет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система.</w:t>
                      </w:r>
                    </w:p>
                    <w:p w14:paraId="28DBD39A" w14:textId="77777777" w:rsidR="00200EAE" w:rsidRDefault="00A40C08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7"/>
                          <w:tab w:val="left" w:pos="2595"/>
                          <w:tab w:val="left" w:pos="3036"/>
                          <w:tab w:val="left" w:pos="4402"/>
                          <w:tab w:val="left" w:pos="5505"/>
                          <w:tab w:val="left" w:pos="7562"/>
                        </w:tabs>
                        <w:ind w:right="108" w:firstLine="707"/>
                      </w:pPr>
                      <w:r>
                        <w:rPr>
                          <w:spacing w:val="-2"/>
                        </w:rPr>
                        <w:t>Сущность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и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значение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стадии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кассационного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производства. </w:t>
                      </w:r>
                      <w:r>
                        <w:t>Рассмотрение дела судом кассационной инстанции.</w:t>
                      </w:r>
                    </w:p>
                    <w:p w14:paraId="14517338" w14:textId="77777777" w:rsidR="00200EAE" w:rsidRDefault="00A40C08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97"/>
                        </w:tabs>
                        <w:ind w:right="112" w:firstLine="707"/>
                      </w:pPr>
                      <w:r>
                        <w:t>Исполнение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судебных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актов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арбитражных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судов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судов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общей </w:t>
                      </w:r>
                      <w:r>
                        <w:rPr>
                          <w:spacing w:val="-2"/>
                        </w:rPr>
                        <w:t>юрисдикции.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BB2E39" w14:textId="77777777" w:rsidR="00200EAE" w:rsidRDefault="00200EAE" w:rsidP="00EF2E27">
      <w:pPr>
        <w:pStyle w:val="a3"/>
        <w:rPr>
          <w:b/>
          <w:sz w:val="20"/>
        </w:rPr>
        <w:sectPr w:rsidR="00200EAE">
          <w:pgSz w:w="11910" w:h="16840"/>
          <w:pgMar w:top="1040" w:right="566" w:bottom="280" w:left="1559" w:header="720" w:footer="720" w:gutter="0"/>
          <w:cols w:space="720"/>
        </w:sectPr>
      </w:pPr>
    </w:p>
    <w:p w14:paraId="3FE939A4" w14:textId="77777777" w:rsidR="00200EAE" w:rsidRDefault="00A40C08" w:rsidP="00EF2E27">
      <w:pPr>
        <w:spacing w:before="72"/>
        <w:ind w:left="388" w:right="386"/>
        <w:jc w:val="center"/>
        <w:rPr>
          <w:b/>
          <w:sz w:val="28"/>
        </w:rPr>
      </w:pPr>
      <w:bookmarkStart w:id="5" w:name="_GoBack"/>
      <w:bookmarkEnd w:id="5"/>
      <w:r>
        <w:rPr>
          <w:b/>
          <w:sz w:val="28"/>
        </w:rPr>
        <w:lastRenderedPageBreak/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71552902" w14:textId="77777777" w:rsidR="00200EAE" w:rsidRDefault="00A40C08" w:rsidP="00EF2E27">
      <w:pPr>
        <w:pStyle w:val="a4"/>
        <w:numPr>
          <w:ilvl w:val="0"/>
          <w:numId w:val="1"/>
        </w:numPr>
        <w:tabs>
          <w:tab w:val="left" w:pos="1137"/>
        </w:tabs>
        <w:spacing w:before="319"/>
        <w:ind w:right="137" w:firstLine="707"/>
        <w:jc w:val="both"/>
        <w:rPr>
          <w:sz w:val="28"/>
        </w:rPr>
      </w:pPr>
      <w:r>
        <w:rPr>
          <w:sz w:val="28"/>
        </w:rPr>
        <w:t xml:space="preserve">Власов А.А. Арбитражный </w:t>
      </w:r>
      <w:proofErr w:type="gramStart"/>
      <w:r>
        <w:rPr>
          <w:sz w:val="28"/>
        </w:rPr>
        <w:t>процесс :</w:t>
      </w:r>
      <w:proofErr w:type="gramEnd"/>
      <w:r>
        <w:rPr>
          <w:sz w:val="28"/>
        </w:rPr>
        <w:t xml:space="preserve"> учебник для вузов / А.А. Власов.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2025. 327 с. (Высшее образование).</w:t>
      </w:r>
      <w:r>
        <w:rPr>
          <w:spacing w:val="-10"/>
          <w:sz w:val="28"/>
        </w:rPr>
        <w:t xml:space="preserve"> </w:t>
      </w:r>
      <w:r>
        <w:rPr>
          <w:sz w:val="28"/>
        </w:rPr>
        <w:t>ISBN</w:t>
      </w:r>
      <w:r>
        <w:rPr>
          <w:spacing w:val="-14"/>
          <w:sz w:val="28"/>
        </w:rPr>
        <w:t xml:space="preserve"> </w:t>
      </w:r>
      <w:r>
        <w:rPr>
          <w:sz w:val="28"/>
        </w:rPr>
        <w:t>978-5-534-20721-7.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URL: </w:t>
      </w:r>
      <w:hyperlink r:id="rId5">
        <w:r>
          <w:rPr>
            <w:sz w:val="28"/>
          </w:rPr>
          <w:t>https://urait.ru/bcode/558651</w:t>
        </w:r>
      </w:hyperlink>
    </w:p>
    <w:p w14:paraId="6B132929" w14:textId="77777777" w:rsidR="00200EAE" w:rsidRDefault="00A40C08" w:rsidP="00EF2E27">
      <w:pPr>
        <w:pStyle w:val="a4"/>
        <w:numPr>
          <w:ilvl w:val="0"/>
          <w:numId w:val="1"/>
        </w:numPr>
        <w:tabs>
          <w:tab w:val="left" w:pos="1137"/>
        </w:tabs>
        <w:ind w:right="138" w:firstLine="707"/>
        <w:jc w:val="both"/>
        <w:rPr>
          <w:sz w:val="28"/>
        </w:rPr>
      </w:pPr>
      <w:r>
        <w:rPr>
          <w:sz w:val="28"/>
        </w:rPr>
        <w:t xml:space="preserve">Гражданский </w:t>
      </w:r>
      <w:proofErr w:type="gramStart"/>
      <w:r>
        <w:rPr>
          <w:sz w:val="28"/>
        </w:rPr>
        <w:t>процесс :</w:t>
      </w:r>
      <w:proofErr w:type="gramEnd"/>
      <w:r>
        <w:rPr>
          <w:sz w:val="28"/>
        </w:rPr>
        <w:t xml:space="preserve"> учебное пособие для вузов / под редакцией М.Ю. Лебедева. 14-е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2025. 286 с. (Высшее образование). ISBN 978-5-534-20342-4.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hyperlink r:id="rId6">
        <w:r>
          <w:rPr>
            <w:sz w:val="28"/>
          </w:rPr>
          <w:t>h ttps://urait.ru/bcode/557982</w:t>
        </w:r>
      </w:hyperlink>
    </w:p>
    <w:p w14:paraId="591EF86A" w14:textId="77777777" w:rsidR="00200EAE" w:rsidRDefault="00A40C08" w:rsidP="00EF2E27">
      <w:pPr>
        <w:pStyle w:val="a4"/>
        <w:numPr>
          <w:ilvl w:val="0"/>
          <w:numId w:val="1"/>
        </w:numPr>
        <w:tabs>
          <w:tab w:val="left" w:pos="1137"/>
        </w:tabs>
        <w:ind w:right="140" w:firstLine="707"/>
        <w:jc w:val="both"/>
        <w:rPr>
          <w:sz w:val="28"/>
        </w:rPr>
      </w:pPr>
      <w:r>
        <w:rPr>
          <w:sz w:val="28"/>
        </w:rPr>
        <w:t>Уголовный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3"/>
          <w:sz w:val="28"/>
        </w:rPr>
        <w:t xml:space="preserve"> </w:t>
      </w:r>
      <w:r>
        <w:rPr>
          <w:sz w:val="28"/>
        </w:rPr>
        <w:t>Б.Б.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Булатова, А.М. Баранова. 8-е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2025. 581 с. (Высшее образование). ISBN 978-5-53416817-4.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URL:</w:t>
      </w:r>
      <w:hyperlink r:id="rId7">
        <w:r>
          <w:rPr>
            <w:sz w:val="28"/>
          </w:rPr>
          <w:t xml:space="preserve">h </w:t>
        </w:r>
        <w:proofErr w:type="spellStart"/>
        <w:r>
          <w:rPr>
            <w:sz w:val="28"/>
          </w:rPr>
          <w:t>ttps</w:t>
        </w:r>
        <w:proofErr w:type="spellEnd"/>
        <w:r>
          <w:rPr>
            <w:sz w:val="28"/>
          </w:rPr>
          <w:t>://urait.ru/</w:t>
        </w:r>
        <w:proofErr w:type="spellStart"/>
        <w:r>
          <w:rPr>
            <w:sz w:val="28"/>
          </w:rPr>
          <w:t>bcode</w:t>
        </w:r>
        <w:proofErr w:type="spellEnd"/>
        <w:r>
          <w:rPr>
            <w:sz w:val="28"/>
          </w:rPr>
          <w:t>/566542</w:t>
        </w:r>
      </w:hyperlink>
      <w:r>
        <w:rPr>
          <w:sz w:val="28"/>
        </w:rPr>
        <w:t>.</w:t>
      </w:r>
    </w:p>
    <w:p w14:paraId="142CD15A" w14:textId="77777777" w:rsidR="00200EAE" w:rsidRDefault="00A40C08" w:rsidP="00EF2E27">
      <w:pPr>
        <w:pStyle w:val="a4"/>
        <w:numPr>
          <w:ilvl w:val="0"/>
          <w:numId w:val="1"/>
        </w:numPr>
        <w:tabs>
          <w:tab w:val="left" w:pos="1137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Процессуальные особенности рассмотрения отдельных категорий гражданских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дел</w:t>
      </w:r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15"/>
          <w:sz w:val="28"/>
        </w:rPr>
        <w:t xml:space="preserve"> </w:t>
      </w:r>
      <w:r>
        <w:rPr>
          <w:sz w:val="28"/>
        </w:rPr>
        <w:t>И.В.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Воронцова. </w:t>
      </w:r>
      <w:proofErr w:type="gramStart"/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2025.</w:t>
      </w:r>
      <w:r>
        <w:rPr>
          <w:spacing w:val="-6"/>
          <w:sz w:val="28"/>
        </w:rPr>
        <w:t xml:space="preserve"> </w:t>
      </w:r>
      <w:r>
        <w:rPr>
          <w:sz w:val="28"/>
        </w:rPr>
        <w:t>220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6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978-5- 534-20855-9.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[сайт]. URL: </w:t>
      </w:r>
      <w:hyperlink r:id="rId8">
        <w:r>
          <w:rPr>
            <w:sz w:val="28"/>
          </w:rPr>
          <w:t>https://urait.ru/bcode/558869</w:t>
        </w:r>
      </w:hyperlink>
      <w:r>
        <w:rPr>
          <w:sz w:val="28"/>
        </w:rPr>
        <w:t>.</w:t>
      </w:r>
    </w:p>
    <w:sectPr w:rsidR="00200EAE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701A"/>
    <w:multiLevelType w:val="hybridMultilevel"/>
    <w:tmpl w:val="E956263C"/>
    <w:lvl w:ilvl="0" w:tplc="2E6EA766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000EC0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18DAAA1A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3CE6C498">
      <w:numFmt w:val="bullet"/>
      <w:lvlText w:val="•"/>
      <w:lvlJc w:val="left"/>
      <w:pPr>
        <w:ind w:left="3032" w:hanging="288"/>
      </w:pPr>
      <w:rPr>
        <w:rFonts w:hint="default"/>
        <w:lang w:val="ru-RU" w:eastAsia="en-US" w:bidi="ar-SA"/>
      </w:rPr>
    </w:lvl>
    <w:lvl w:ilvl="4" w:tplc="9D0A23D0">
      <w:numFmt w:val="bullet"/>
      <w:lvlText w:val="•"/>
      <w:lvlJc w:val="left"/>
      <w:pPr>
        <w:ind w:left="3996" w:hanging="288"/>
      </w:pPr>
      <w:rPr>
        <w:rFonts w:hint="default"/>
        <w:lang w:val="ru-RU" w:eastAsia="en-US" w:bidi="ar-SA"/>
      </w:rPr>
    </w:lvl>
    <w:lvl w:ilvl="5" w:tplc="30E07238">
      <w:numFmt w:val="bullet"/>
      <w:lvlText w:val="•"/>
      <w:lvlJc w:val="left"/>
      <w:pPr>
        <w:ind w:left="4960" w:hanging="288"/>
      </w:pPr>
      <w:rPr>
        <w:rFonts w:hint="default"/>
        <w:lang w:val="ru-RU" w:eastAsia="en-US" w:bidi="ar-SA"/>
      </w:rPr>
    </w:lvl>
    <w:lvl w:ilvl="6" w:tplc="5F1C4686">
      <w:numFmt w:val="bullet"/>
      <w:lvlText w:val="•"/>
      <w:lvlJc w:val="left"/>
      <w:pPr>
        <w:ind w:left="5924" w:hanging="288"/>
      </w:pPr>
      <w:rPr>
        <w:rFonts w:hint="default"/>
        <w:lang w:val="ru-RU" w:eastAsia="en-US" w:bidi="ar-SA"/>
      </w:rPr>
    </w:lvl>
    <w:lvl w:ilvl="7" w:tplc="FCA035EC">
      <w:numFmt w:val="bullet"/>
      <w:lvlText w:val="•"/>
      <w:lvlJc w:val="left"/>
      <w:pPr>
        <w:ind w:left="6888" w:hanging="288"/>
      </w:pPr>
      <w:rPr>
        <w:rFonts w:hint="default"/>
        <w:lang w:val="ru-RU" w:eastAsia="en-US" w:bidi="ar-SA"/>
      </w:rPr>
    </w:lvl>
    <w:lvl w:ilvl="8" w:tplc="017A0DA4">
      <w:numFmt w:val="bullet"/>
      <w:lvlText w:val="•"/>
      <w:lvlJc w:val="left"/>
      <w:pPr>
        <w:ind w:left="785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46EF0B4A"/>
    <w:multiLevelType w:val="hybridMultilevel"/>
    <w:tmpl w:val="8CC4E3F0"/>
    <w:lvl w:ilvl="0" w:tplc="28268C14">
      <w:start w:val="1"/>
      <w:numFmt w:val="decimal"/>
      <w:lvlText w:val="%1."/>
      <w:lvlJc w:val="left"/>
      <w:pPr>
        <w:ind w:left="1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D441B0">
      <w:numFmt w:val="bullet"/>
      <w:lvlText w:val="•"/>
      <w:lvlJc w:val="left"/>
      <w:pPr>
        <w:ind w:left="1025" w:hanging="288"/>
      </w:pPr>
      <w:rPr>
        <w:rFonts w:hint="default"/>
        <w:lang w:val="ru-RU" w:eastAsia="en-US" w:bidi="ar-SA"/>
      </w:rPr>
    </w:lvl>
    <w:lvl w:ilvl="2" w:tplc="77BE256A">
      <w:numFmt w:val="bullet"/>
      <w:lvlText w:val="•"/>
      <w:lvlJc w:val="left"/>
      <w:pPr>
        <w:ind w:left="1949" w:hanging="288"/>
      </w:pPr>
      <w:rPr>
        <w:rFonts w:hint="default"/>
        <w:lang w:val="ru-RU" w:eastAsia="en-US" w:bidi="ar-SA"/>
      </w:rPr>
    </w:lvl>
    <w:lvl w:ilvl="3" w:tplc="9CE214A6">
      <w:numFmt w:val="bullet"/>
      <w:lvlText w:val="•"/>
      <w:lvlJc w:val="left"/>
      <w:pPr>
        <w:ind w:left="2874" w:hanging="288"/>
      </w:pPr>
      <w:rPr>
        <w:rFonts w:hint="default"/>
        <w:lang w:val="ru-RU" w:eastAsia="en-US" w:bidi="ar-SA"/>
      </w:rPr>
    </w:lvl>
    <w:lvl w:ilvl="4" w:tplc="985EDF32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2FF2BA04">
      <w:numFmt w:val="bullet"/>
      <w:lvlText w:val="•"/>
      <w:lvlJc w:val="left"/>
      <w:pPr>
        <w:ind w:left="4724" w:hanging="288"/>
      </w:pPr>
      <w:rPr>
        <w:rFonts w:hint="default"/>
        <w:lang w:val="ru-RU" w:eastAsia="en-US" w:bidi="ar-SA"/>
      </w:rPr>
    </w:lvl>
    <w:lvl w:ilvl="6" w:tplc="9D1E0DC6">
      <w:numFmt w:val="bullet"/>
      <w:lvlText w:val="•"/>
      <w:lvlJc w:val="left"/>
      <w:pPr>
        <w:ind w:left="5649" w:hanging="288"/>
      </w:pPr>
      <w:rPr>
        <w:rFonts w:hint="default"/>
        <w:lang w:val="ru-RU" w:eastAsia="en-US" w:bidi="ar-SA"/>
      </w:rPr>
    </w:lvl>
    <w:lvl w:ilvl="7" w:tplc="E44A7394">
      <w:numFmt w:val="bullet"/>
      <w:lvlText w:val="•"/>
      <w:lvlJc w:val="left"/>
      <w:pPr>
        <w:ind w:left="6574" w:hanging="288"/>
      </w:pPr>
      <w:rPr>
        <w:rFonts w:hint="default"/>
        <w:lang w:val="ru-RU" w:eastAsia="en-US" w:bidi="ar-SA"/>
      </w:rPr>
    </w:lvl>
    <w:lvl w:ilvl="8" w:tplc="756AD05A">
      <w:numFmt w:val="bullet"/>
      <w:lvlText w:val="•"/>
      <w:lvlJc w:val="left"/>
      <w:pPr>
        <w:ind w:left="7499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55B24FF6"/>
    <w:multiLevelType w:val="hybridMultilevel"/>
    <w:tmpl w:val="A978E78C"/>
    <w:lvl w:ilvl="0" w:tplc="8A8C99E4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8B744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598848E0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2B723CB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A706173C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D3FCEB42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DF52FA5E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B3D6C9B6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04EC4E8C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8673108"/>
    <w:multiLevelType w:val="hybridMultilevel"/>
    <w:tmpl w:val="84C4CA7E"/>
    <w:lvl w:ilvl="0" w:tplc="FA6A688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BC8692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155E2700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797ADD72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EA9C244A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9B00BD6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D054CB2E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3ADC54A8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3A5C259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62DC5214"/>
    <w:multiLevelType w:val="hybridMultilevel"/>
    <w:tmpl w:val="3AC63C32"/>
    <w:lvl w:ilvl="0" w:tplc="A2A03FA2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4F954">
      <w:numFmt w:val="bullet"/>
      <w:lvlText w:val="•"/>
      <w:lvlJc w:val="left"/>
      <w:pPr>
        <w:ind w:left="610" w:hanging="351"/>
      </w:pPr>
      <w:rPr>
        <w:rFonts w:hint="default"/>
        <w:lang w:val="ru-RU" w:eastAsia="en-US" w:bidi="ar-SA"/>
      </w:rPr>
    </w:lvl>
    <w:lvl w:ilvl="2" w:tplc="CF4C553A">
      <w:numFmt w:val="bullet"/>
      <w:lvlText w:val="•"/>
      <w:lvlJc w:val="left"/>
      <w:pPr>
        <w:ind w:left="1220" w:hanging="351"/>
      </w:pPr>
      <w:rPr>
        <w:rFonts w:hint="default"/>
        <w:lang w:val="ru-RU" w:eastAsia="en-US" w:bidi="ar-SA"/>
      </w:rPr>
    </w:lvl>
    <w:lvl w:ilvl="3" w:tplc="1DDE3512">
      <w:numFmt w:val="bullet"/>
      <w:lvlText w:val="•"/>
      <w:lvlJc w:val="left"/>
      <w:pPr>
        <w:ind w:left="1830" w:hanging="351"/>
      </w:pPr>
      <w:rPr>
        <w:rFonts w:hint="default"/>
        <w:lang w:val="ru-RU" w:eastAsia="en-US" w:bidi="ar-SA"/>
      </w:rPr>
    </w:lvl>
    <w:lvl w:ilvl="4" w:tplc="5E3EF11E">
      <w:numFmt w:val="bullet"/>
      <w:lvlText w:val="•"/>
      <w:lvlJc w:val="left"/>
      <w:pPr>
        <w:ind w:left="2440" w:hanging="351"/>
      </w:pPr>
      <w:rPr>
        <w:rFonts w:hint="default"/>
        <w:lang w:val="ru-RU" w:eastAsia="en-US" w:bidi="ar-SA"/>
      </w:rPr>
    </w:lvl>
    <w:lvl w:ilvl="5" w:tplc="9CF4A88C">
      <w:numFmt w:val="bullet"/>
      <w:lvlText w:val="•"/>
      <w:lvlJc w:val="left"/>
      <w:pPr>
        <w:ind w:left="3051" w:hanging="351"/>
      </w:pPr>
      <w:rPr>
        <w:rFonts w:hint="default"/>
        <w:lang w:val="ru-RU" w:eastAsia="en-US" w:bidi="ar-SA"/>
      </w:rPr>
    </w:lvl>
    <w:lvl w:ilvl="6" w:tplc="AB4E5AA8">
      <w:numFmt w:val="bullet"/>
      <w:lvlText w:val="•"/>
      <w:lvlJc w:val="left"/>
      <w:pPr>
        <w:ind w:left="3661" w:hanging="351"/>
      </w:pPr>
      <w:rPr>
        <w:rFonts w:hint="default"/>
        <w:lang w:val="ru-RU" w:eastAsia="en-US" w:bidi="ar-SA"/>
      </w:rPr>
    </w:lvl>
    <w:lvl w:ilvl="7" w:tplc="4740EB14">
      <w:numFmt w:val="bullet"/>
      <w:lvlText w:val="•"/>
      <w:lvlJc w:val="left"/>
      <w:pPr>
        <w:ind w:left="4271" w:hanging="351"/>
      </w:pPr>
      <w:rPr>
        <w:rFonts w:hint="default"/>
        <w:lang w:val="ru-RU" w:eastAsia="en-US" w:bidi="ar-SA"/>
      </w:rPr>
    </w:lvl>
    <w:lvl w:ilvl="8" w:tplc="239680A6">
      <w:numFmt w:val="bullet"/>
      <w:lvlText w:val="•"/>
      <w:lvlJc w:val="left"/>
      <w:pPr>
        <w:ind w:left="4881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66AE7731"/>
    <w:multiLevelType w:val="hybridMultilevel"/>
    <w:tmpl w:val="CF521472"/>
    <w:lvl w:ilvl="0" w:tplc="9C1680AE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05FFC">
      <w:numFmt w:val="bullet"/>
      <w:lvlText w:val="•"/>
      <w:lvlJc w:val="left"/>
      <w:pPr>
        <w:ind w:left="610" w:hanging="351"/>
      </w:pPr>
      <w:rPr>
        <w:rFonts w:hint="default"/>
        <w:lang w:val="ru-RU" w:eastAsia="en-US" w:bidi="ar-SA"/>
      </w:rPr>
    </w:lvl>
    <w:lvl w:ilvl="2" w:tplc="B7469462">
      <w:numFmt w:val="bullet"/>
      <w:lvlText w:val="•"/>
      <w:lvlJc w:val="left"/>
      <w:pPr>
        <w:ind w:left="1220" w:hanging="351"/>
      </w:pPr>
      <w:rPr>
        <w:rFonts w:hint="default"/>
        <w:lang w:val="ru-RU" w:eastAsia="en-US" w:bidi="ar-SA"/>
      </w:rPr>
    </w:lvl>
    <w:lvl w:ilvl="3" w:tplc="DF9C0ADE">
      <w:numFmt w:val="bullet"/>
      <w:lvlText w:val="•"/>
      <w:lvlJc w:val="left"/>
      <w:pPr>
        <w:ind w:left="1830" w:hanging="351"/>
      </w:pPr>
      <w:rPr>
        <w:rFonts w:hint="default"/>
        <w:lang w:val="ru-RU" w:eastAsia="en-US" w:bidi="ar-SA"/>
      </w:rPr>
    </w:lvl>
    <w:lvl w:ilvl="4" w:tplc="5288896C">
      <w:numFmt w:val="bullet"/>
      <w:lvlText w:val="•"/>
      <w:lvlJc w:val="left"/>
      <w:pPr>
        <w:ind w:left="2440" w:hanging="351"/>
      </w:pPr>
      <w:rPr>
        <w:rFonts w:hint="default"/>
        <w:lang w:val="ru-RU" w:eastAsia="en-US" w:bidi="ar-SA"/>
      </w:rPr>
    </w:lvl>
    <w:lvl w:ilvl="5" w:tplc="9A94AA76">
      <w:numFmt w:val="bullet"/>
      <w:lvlText w:val="•"/>
      <w:lvlJc w:val="left"/>
      <w:pPr>
        <w:ind w:left="3051" w:hanging="351"/>
      </w:pPr>
      <w:rPr>
        <w:rFonts w:hint="default"/>
        <w:lang w:val="ru-RU" w:eastAsia="en-US" w:bidi="ar-SA"/>
      </w:rPr>
    </w:lvl>
    <w:lvl w:ilvl="6" w:tplc="2092EAEC">
      <w:numFmt w:val="bullet"/>
      <w:lvlText w:val="•"/>
      <w:lvlJc w:val="left"/>
      <w:pPr>
        <w:ind w:left="3661" w:hanging="351"/>
      </w:pPr>
      <w:rPr>
        <w:rFonts w:hint="default"/>
        <w:lang w:val="ru-RU" w:eastAsia="en-US" w:bidi="ar-SA"/>
      </w:rPr>
    </w:lvl>
    <w:lvl w:ilvl="7" w:tplc="FBEE5FAA">
      <w:numFmt w:val="bullet"/>
      <w:lvlText w:val="•"/>
      <w:lvlJc w:val="left"/>
      <w:pPr>
        <w:ind w:left="4271" w:hanging="351"/>
      </w:pPr>
      <w:rPr>
        <w:rFonts w:hint="default"/>
        <w:lang w:val="ru-RU" w:eastAsia="en-US" w:bidi="ar-SA"/>
      </w:rPr>
    </w:lvl>
    <w:lvl w:ilvl="8" w:tplc="93163B10">
      <w:numFmt w:val="bullet"/>
      <w:lvlText w:val="•"/>
      <w:lvlJc w:val="left"/>
      <w:pPr>
        <w:ind w:left="4881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7A543294"/>
    <w:multiLevelType w:val="hybridMultilevel"/>
    <w:tmpl w:val="1C80CC12"/>
    <w:lvl w:ilvl="0" w:tplc="469C3C94">
      <w:numFmt w:val="bullet"/>
      <w:lvlText w:val=""/>
      <w:lvlJc w:val="left"/>
      <w:pPr>
        <w:ind w:left="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A6C732">
      <w:numFmt w:val="bullet"/>
      <w:lvlText w:val="•"/>
      <w:lvlJc w:val="left"/>
      <w:pPr>
        <w:ind w:left="610" w:hanging="351"/>
      </w:pPr>
      <w:rPr>
        <w:rFonts w:hint="default"/>
        <w:lang w:val="ru-RU" w:eastAsia="en-US" w:bidi="ar-SA"/>
      </w:rPr>
    </w:lvl>
    <w:lvl w:ilvl="2" w:tplc="70525E36">
      <w:numFmt w:val="bullet"/>
      <w:lvlText w:val="•"/>
      <w:lvlJc w:val="left"/>
      <w:pPr>
        <w:ind w:left="1220" w:hanging="351"/>
      </w:pPr>
      <w:rPr>
        <w:rFonts w:hint="default"/>
        <w:lang w:val="ru-RU" w:eastAsia="en-US" w:bidi="ar-SA"/>
      </w:rPr>
    </w:lvl>
    <w:lvl w:ilvl="3" w:tplc="CF349428">
      <w:numFmt w:val="bullet"/>
      <w:lvlText w:val="•"/>
      <w:lvlJc w:val="left"/>
      <w:pPr>
        <w:ind w:left="1830" w:hanging="351"/>
      </w:pPr>
      <w:rPr>
        <w:rFonts w:hint="default"/>
        <w:lang w:val="ru-RU" w:eastAsia="en-US" w:bidi="ar-SA"/>
      </w:rPr>
    </w:lvl>
    <w:lvl w:ilvl="4" w:tplc="5BEE3A92">
      <w:numFmt w:val="bullet"/>
      <w:lvlText w:val="•"/>
      <w:lvlJc w:val="left"/>
      <w:pPr>
        <w:ind w:left="2440" w:hanging="351"/>
      </w:pPr>
      <w:rPr>
        <w:rFonts w:hint="default"/>
        <w:lang w:val="ru-RU" w:eastAsia="en-US" w:bidi="ar-SA"/>
      </w:rPr>
    </w:lvl>
    <w:lvl w:ilvl="5" w:tplc="516AD638">
      <w:numFmt w:val="bullet"/>
      <w:lvlText w:val="•"/>
      <w:lvlJc w:val="left"/>
      <w:pPr>
        <w:ind w:left="3051" w:hanging="351"/>
      </w:pPr>
      <w:rPr>
        <w:rFonts w:hint="default"/>
        <w:lang w:val="ru-RU" w:eastAsia="en-US" w:bidi="ar-SA"/>
      </w:rPr>
    </w:lvl>
    <w:lvl w:ilvl="6" w:tplc="A880D57C">
      <w:numFmt w:val="bullet"/>
      <w:lvlText w:val="•"/>
      <w:lvlJc w:val="left"/>
      <w:pPr>
        <w:ind w:left="3661" w:hanging="351"/>
      </w:pPr>
      <w:rPr>
        <w:rFonts w:hint="default"/>
        <w:lang w:val="ru-RU" w:eastAsia="en-US" w:bidi="ar-SA"/>
      </w:rPr>
    </w:lvl>
    <w:lvl w:ilvl="7" w:tplc="9DA8E4BE">
      <w:numFmt w:val="bullet"/>
      <w:lvlText w:val="•"/>
      <w:lvlJc w:val="left"/>
      <w:pPr>
        <w:ind w:left="4271" w:hanging="351"/>
      </w:pPr>
      <w:rPr>
        <w:rFonts w:hint="default"/>
        <w:lang w:val="ru-RU" w:eastAsia="en-US" w:bidi="ar-SA"/>
      </w:rPr>
    </w:lvl>
    <w:lvl w:ilvl="8" w:tplc="F928331A">
      <w:numFmt w:val="bullet"/>
      <w:lvlText w:val="•"/>
      <w:lvlJc w:val="left"/>
      <w:pPr>
        <w:ind w:left="4881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E"/>
    <w:rsid w:val="00200EAE"/>
    <w:rsid w:val="00273F80"/>
    <w:rsid w:val="00A40C08"/>
    <w:rsid w:val="00CF42A8"/>
    <w:rsid w:val="00E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07C"/>
  <w15:docId w15:val="{C8578430-F255-4FA4-8616-23CD2D06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8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6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57982" TargetMode="External"/><Relationship Id="rId5" Type="http://schemas.openxmlformats.org/officeDocument/2006/relationships/hyperlink" Target="https://urait.ru/bcode/5586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2026-03-11T04:43:00Z</dcterms:created>
  <dcterms:modified xsi:type="dcterms:W3CDTF">2026-03-11T04:43:00Z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